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E77" w:rsidRDefault="00EF4E77">
      <w:pPr>
        <w:rPr>
          <w:rFonts w:ascii="Tahoma" w:hAnsi="Tahoma" w:cs="Tahoma"/>
        </w:rPr>
      </w:pPr>
      <w:bookmarkStart w:id="0" w:name="_GoBack"/>
      <w:bookmarkEnd w:id="0"/>
    </w:p>
    <w:p w:rsidR="00EF4E77" w:rsidRDefault="00EF4E77">
      <w:pPr>
        <w:rPr>
          <w:rFonts w:ascii="Tahoma" w:hAnsi="Tahoma" w:cs="Tahoma"/>
        </w:rPr>
      </w:pPr>
    </w:p>
    <w:p w:rsidR="00EF4E77" w:rsidRDefault="00A46A48">
      <w:pPr>
        <w:rPr>
          <w:rFonts w:ascii="Tahoma" w:hAnsi="Tahoma" w:cs="Tahoma"/>
        </w:rPr>
      </w:pPr>
      <w:r>
        <w:rPr>
          <w:rFonts w:ascii="Tahoma" w:hAnsi="Tahoma" w:cs="Tahoma"/>
          <w:noProof/>
        </w:rPr>
        <w:drawing>
          <wp:inline distT="0" distB="0" distL="0" distR="0">
            <wp:extent cx="6296025" cy="1143000"/>
            <wp:effectExtent l="0" t="0" r="9525" b="0"/>
            <wp:docPr id="2" name="Picture 2" descr="Rhiwabon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iwabon header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6025" cy="1143000"/>
                    </a:xfrm>
                    <a:prstGeom prst="rect">
                      <a:avLst/>
                    </a:prstGeom>
                    <a:noFill/>
                    <a:ln>
                      <a:noFill/>
                    </a:ln>
                  </pic:spPr>
                </pic:pic>
              </a:graphicData>
            </a:graphic>
          </wp:inline>
        </w:drawing>
      </w:r>
    </w:p>
    <w:p w:rsidR="00EF4E77" w:rsidRDefault="00EF4E77">
      <w:pPr>
        <w:rPr>
          <w:rFonts w:ascii="Tahoma" w:hAnsi="Tahoma" w:cs="Tahoma"/>
        </w:rPr>
      </w:pPr>
    </w:p>
    <w:p w:rsidR="00EF4E77" w:rsidRDefault="00A46A48">
      <w:pPr>
        <w:jc w:val="center"/>
        <w:rPr>
          <w:rFonts w:ascii="Tahoma" w:hAnsi="Tahoma" w:cs="Tahoma"/>
          <w:b/>
        </w:rPr>
      </w:pPr>
      <w:r>
        <w:rPr>
          <w:rFonts w:ascii="Tahoma" w:hAnsi="Tahoma" w:cs="Tahoma"/>
          <w:b/>
        </w:rPr>
        <w:t>BEHAVIOUR POLICY</w:t>
      </w:r>
    </w:p>
    <w:p w:rsidR="00EF4E77" w:rsidRDefault="00EF4E77">
      <w:pPr>
        <w:jc w:val="center"/>
        <w:rPr>
          <w:rFonts w:ascii="Tahoma" w:hAnsi="Tahoma" w:cs="Tahoma"/>
          <w:b/>
          <w:bCs/>
        </w:rPr>
      </w:pPr>
    </w:p>
    <w:p w:rsidR="00EF4E77" w:rsidRDefault="00EF4E77">
      <w:pPr>
        <w:jc w:val="center"/>
        <w:rPr>
          <w:rFonts w:ascii="Tahoma" w:hAnsi="Tahoma" w:cs="Tahoma"/>
          <w:b/>
          <w:bCs/>
        </w:rPr>
      </w:pPr>
    </w:p>
    <w:p w:rsidR="00EF4E77" w:rsidRDefault="00A46A48">
      <w:pPr>
        <w:rPr>
          <w:rFonts w:ascii="Tahoma" w:hAnsi="Tahoma" w:cs="Tahoma"/>
        </w:rPr>
      </w:pPr>
      <w:r>
        <w:rPr>
          <w:rFonts w:ascii="Tahoma" w:hAnsi="Tahoma" w:cs="Tahoma"/>
        </w:rPr>
        <w:t>This policy was approved by the Governing Body:</w:t>
      </w: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A46A48">
      <w:pPr>
        <w:rPr>
          <w:noProof/>
          <w:lang w:eastAsia="en-GB"/>
        </w:rPr>
      </w:pPr>
      <w:r>
        <w:rPr>
          <w:rFonts w:ascii="Tahoma" w:hAnsi="Tahoma" w:cs="Tahoma"/>
        </w:rPr>
        <w:t xml:space="preserve">Signed: </w:t>
      </w:r>
      <w:r>
        <w:rPr>
          <w:rFonts w:ascii="Tahoma" w:hAnsi="Tahoma" w:cs="Tahoma"/>
        </w:rPr>
        <w:tab/>
      </w:r>
      <w:r>
        <w:rPr>
          <w:noProof/>
        </w:rPr>
        <w:drawing>
          <wp:inline distT="0" distB="0" distL="0" distR="0">
            <wp:extent cx="2305050" cy="695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3794" t="44141" r="45988" b="36447"/>
                    <a:stretch>
                      <a:fillRect/>
                    </a:stretch>
                  </pic:blipFill>
                  <pic:spPr bwMode="auto">
                    <a:xfrm>
                      <a:off x="0" y="0"/>
                      <a:ext cx="2305050" cy="695325"/>
                    </a:xfrm>
                    <a:prstGeom prst="rect">
                      <a:avLst/>
                    </a:prstGeom>
                    <a:noFill/>
                    <a:ln>
                      <a:noFill/>
                    </a:ln>
                  </pic:spPr>
                </pic:pic>
              </a:graphicData>
            </a:graphic>
          </wp:inline>
        </w:drawing>
      </w:r>
      <w:r>
        <w:rPr>
          <w:rFonts w:ascii="Tahoma" w:hAnsi="Tahoma" w:cs="Tahoma"/>
        </w:rPr>
        <w:tab/>
      </w:r>
      <w:r>
        <w:rPr>
          <w:noProof/>
          <w:lang w:eastAsia="en-GB"/>
        </w:rPr>
        <w:tab/>
      </w:r>
      <w:r>
        <w:rPr>
          <w:noProof/>
          <w:lang w:eastAsia="en-GB"/>
        </w:rPr>
        <w:tab/>
      </w:r>
      <w:r>
        <w:rPr>
          <w:noProof/>
          <w:lang w:eastAsia="en-GB"/>
        </w:rPr>
        <w:tab/>
      </w:r>
      <w:r>
        <w:rPr>
          <w:noProof/>
          <w:lang w:eastAsia="en-GB"/>
        </w:rPr>
        <w:tab/>
      </w:r>
      <w:r>
        <w:rPr>
          <w:noProof/>
          <w:lang w:eastAsia="en-GB"/>
        </w:rPr>
        <w:tab/>
      </w:r>
    </w:p>
    <w:p w:rsidR="00EF4E77" w:rsidRDefault="00A46A48">
      <w:pPr>
        <w:ind w:left="720" w:firstLine="720"/>
        <w:rPr>
          <w:rFonts w:ascii="Tahoma" w:hAnsi="Tahoma" w:cs="Tahoma"/>
          <w:b/>
        </w:rPr>
      </w:pPr>
      <w:r>
        <w:rPr>
          <w:rFonts w:ascii="Tahoma" w:hAnsi="Tahoma" w:cs="Tahoma"/>
          <w:b/>
        </w:rPr>
        <w:t>Chair of Governors</w:t>
      </w:r>
    </w:p>
    <w:p w:rsidR="00EF4E77" w:rsidRDefault="00EF4E77">
      <w:pPr>
        <w:rPr>
          <w:noProof/>
          <w:lang w:eastAsia="en-GB"/>
        </w:rPr>
      </w:pPr>
    </w:p>
    <w:p w:rsidR="00EF4E77" w:rsidRDefault="00EF4E77">
      <w:pPr>
        <w:rPr>
          <w:noProof/>
          <w:lang w:eastAsia="en-GB"/>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Date:  4</w:t>
      </w:r>
      <w:r>
        <w:rPr>
          <w:rFonts w:ascii="Tahoma" w:hAnsi="Tahoma" w:cs="Tahoma"/>
          <w:vertAlign w:val="superscript"/>
        </w:rPr>
        <w:t>th</w:t>
      </w:r>
      <w:r>
        <w:rPr>
          <w:rFonts w:ascii="Tahoma" w:hAnsi="Tahoma" w:cs="Tahoma"/>
        </w:rPr>
        <w:t xml:space="preserve"> December 2024</w:t>
      </w:r>
    </w:p>
    <w:p w:rsidR="00EF4E77" w:rsidRDefault="00EF4E77">
      <w:pPr>
        <w:rPr>
          <w:rFonts w:ascii="Tahoma" w:hAnsi="Tahoma" w:cs="Tahoma"/>
        </w:rPr>
      </w:pPr>
    </w:p>
    <w:p w:rsidR="00EF4E77" w:rsidRDefault="00A46A48">
      <w:pPr>
        <w:rPr>
          <w:rFonts w:ascii="Tahoma" w:hAnsi="Tahoma" w:cs="Tahoma"/>
          <w:b/>
        </w:rPr>
      </w:pPr>
      <w:r>
        <w:rPr>
          <w:rFonts w:ascii="Tahoma" w:hAnsi="Tahoma" w:cs="Tahoma"/>
        </w:rPr>
        <w:t xml:space="preserve">The policy will be reviewed every </w:t>
      </w:r>
      <w:r>
        <w:rPr>
          <w:rFonts w:ascii="Tahoma" w:hAnsi="Tahoma" w:cs="Tahoma"/>
          <w:b/>
        </w:rPr>
        <w:t>3 Years</w:t>
      </w:r>
    </w:p>
    <w:p w:rsidR="00EF4E77" w:rsidRDefault="00EF4E77">
      <w:pPr>
        <w:rPr>
          <w:rFonts w:ascii="Tahoma" w:hAnsi="Tahoma" w:cs="Tahoma"/>
          <w:b/>
        </w:rPr>
      </w:pPr>
    </w:p>
    <w:p w:rsidR="00EF4E77" w:rsidRDefault="00A46A48">
      <w:pPr>
        <w:rPr>
          <w:rFonts w:ascii="Tahoma" w:hAnsi="Tahoma" w:cs="Tahoma"/>
        </w:rPr>
      </w:pPr>
      <w:r>
        <w:rPr>
          <w:rFonts w:ascii="Tahoma" w:hAnsi="Tahoma" w:cs="Tahoma"/>
        </w:rPr>
        <w:t>Date of next review</w:t>
      </w:r>
      <w:r>
        <w:rPr>
          <w:rFonts w:ascii="Tahoma" w:hAnsi="Tahoma" w:cs="Tahoma"/>
          <w:b/>
        </w:rPr>
        <w:t>:  Autumn 2027</w:t>
      </w:r>
      <w:r>
        <w:rPr>
          <w:rFonts w:ascii="Tahoma" w:hAnsi="Tahoma" w:cs="Tahoma"/>
        </w:rPr>
        <w:br w:type="page"/>
      </w:r>
    </w:p>
    <w:p w:rsidR="00EF4E77" w:rsidRDefault="00A46A48">
      <w:pPr>
        <w:rPr>
          <w:rFonts w:ascii="Tahoma" w:hAnsi="Tahoma" w:cs="Tahoma"/>
        </w:rPr>
      </w:pPr>
      <w:r>
        <w:rPr>
          <w:rFonts w:ascii="Tahoma" w:hAnsi="Tahoma" w:cs="Tahoma"/>
          <w:noProof/>
          <w:sz w:val="20"/>
          <w:lang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123190</wp:posOffset>
                </wp:positionV>
                <wp:extent cx="1600200" cy="342900"/>
                <wp:effectExtent l="9525" t="8890" r="9525" b="101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DDDDDD"/>
                        </a:solidFill>
                        <a:ln w="9525">
                          <a:solidFill>
                            <a:srgbClr val="000000"/>
                          </a:solidFill>
                          <a:miter lim="800000"/>
                          <a:headEnd/>
                          <a:tailEnd/>
                        </a:ln>
                      </wps:spPr>
                      <wps:txbx>
                        <w:txbxContent>
                          <w:p w:rsidR="00EF4E77" w:rsidRDefault="00A46A48">
                            <w:pPr>
                              <w:rPr>
                                <w:rFonts w:ascii="Tahoma" w:hAnsi="Tahoma" w:cs="Tahoma"/>
                                <w:b/>
                                <w:bCs/>
                              </w:rPr>
                            </w:pPr>
                            <w:r>
                              <w:rPr>
                                <w:rFonts w:ascii="Tahoma" w:hAnsi="Tahoma" w:cs="Tahoma"/>
                                <w:b/>
                                <w:bCs/>
                              </w:rPr>
                              <w:t>Introduction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9.7pt;width:12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" fillcolor="#ddd">
                <v:textbox>
                  <w:txbxContent>
                    <w:p>
                      <w:pPr>
                        <w:rPr>
                          <w:rFonts w:ascii="Tahoma" w:hAnsi="Tahoma" w:cs="Tahoma"/>
                          <w:b/>
                          <w:bCs/>
                        </w:rPr>
                      </w:pPr>
                      <w:r>
                        <w:rPr>
                          <w:rFonts w:ascii="Tahoma" w:hAnsi="Tahoma" w:cs="Tahoma"/>
                          <w:b/>
                          <w:bCs/>
                        </w:rPr>
                        <w:t>Introduction</w:t>
                      </w:r>
                    </w:p>
                  </w:txbxContent>
                </v:textbox>
              </v:shape>
            </w:pict>
          </mc:Fallback>
        </mc:AlternateContent>
      </w: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At Ysgol </w:t>
      </w:r>
      <w:proofErr w:type="spellStart"/>
      <w:r>
        <w:rPr>
          <w:rFonts w:ascii="Tahoma" w:hAnsi="Tahoma" w:cs="Tahoma"/>
        </w:rPr>
        <w:t>Rhiwabon</w:t>
      </w:r>
      <w:proofErr w:type="spellEnd"/>
      <w:r>
        <w:rPr>
          <w:rFonts w:ascii="Tahoma" w:hAnsi="Tahoma" w:cs="Tahoma"/>
        </w:rPr>
        <w:t xml:space="preserve">, our aim is to provide a welcoming, </w:t>
      </w:r>
      <w:bookmarkStart w:id="1" w:name="_Int_CdRKUftT"/>
      <w:r>
        <w:rPr>
          <w:rFonts w:ascii="Tahoma" w:hAnsi="Tahoma" w:cs="Tahoma"/>
        </w:rPr>
        <w:t>secure</w:t>
      </w:r>
      <w:bookmarkEnd w:id="1"/>
      <w:r>
        <w:rPr>
          <w:rFonts w:ascii="Tahoma" w:hAnsi="Tahoma" w:cs="Tahoma"/>
        </w:rPr>
        <w:t xml:space="preserve"> and safe environment, where students achieve the </w:t>
      </w:r>
      <w:bookmarkStart w:id="2" w:name="_Int_tGtU0Cwe"/>
      <w:r>
        <w:rPr>
          <w:rFonts w:ascii="Tahoma" w:hAnsi="Tahoma" w:cs="Tahoma"/>
        </w:rPr>
        <w:t>very best</w:t>
      </w:r>
      <w:bookmarkEnd w:id="2"/>
      <w:r>
        <w:rPr>
          <w:rFonts w:ascii="Tahoma" w:hAnsi="Tahoma" w:cs="Tahoma"/>
        </w:rPr>
        <w:t xml:space="preserve"> they can be. We recognise that the management of challenging behaviour can be a di</w:t>
      </w:r>
      <w:r>
        <w:rPr>
          <w:rFonts w:ascii="Tahoma" w:hAnsi="Tahoma" w:cs="Tahoma"/>
        </w:rPr>
        <w:t>fficult and sensitive aspect of our work. Providing successful, inclusive education requires the need to support all staff and students to ensure that teaching and learning and student wellbeing is at the heart of all we do. Everyone in the school has a ri</w:t>
      </w:r>
      <w:r>
        <w:rPr>
          <w:rFonts w:ascii="Tahoma" w:hAnsi="Tahoma" w:cs="Tahoma"/>
        </w:rPr>
        <w:t xml:space="preserve">ght to teaching, learning, social and extracurricular time which is not interrupted by poor behaviour. </w:t>
      </w:r>
    </w:p>
    <w:p w:rsidR="00EF4E77" w:rsidRDefault="00EF4E77">
      <w:pPr>
        <w:pStyle w:val="Heading1"/>
      </w:pPr>
    </w:p>
    <w:p w:rsidR="00EF4E77" w:rsidRDefault="00A46A48">
      <w:pPr>
        <w:pStyle w:val="Heading1"/>
      </w:pPr>
      <w:bookmarkStart w:id="3" w:name="_Toc874867917"/>
      <w:r>
        <w:t>Positive Behaviour Principles</w:t>
      </w:r>
      <w:bookmarkEnd w:id="3"/>
    </w:p>
    <w:p w:rsidR="00EF4E77" w:rsidRDefault="00A46A48">
      <w:pPr>
        <w:numPr>
          <w:ilvl w:val="0"/>
          <w:numId w:val="9"/>
        </w:numPr>
        <w:spacing w:before="120" w:after="120"/>
        <w:ind w:left="567" w:hanging="283"/>
        <w:rPr>
          <w:rFonts w:ascii="Tahoma" w:hAnsi="Tahoma" w:cs="Tahoma"/>
        </w:rPr>
      </w:pPr>
      <w:r>
        <w:rPr>
          <w:rFonts w:ascii="Tahoma" w:hAnsi="Tahoma" w:cs="Tahoma"/>
        </w:rPr>
        <w:t xml:space="preserve">Every student understands they have the right to feel safe, </w:t>
      </w:r>
      <w:bookmarkStart w:id="4" w:name="_Int_JtCg9L2m"/>
      <w:r>
        <w:rPr>
          <w:rFonts w:ascii="Tahoma" w:hAnsi="Tahoma" w:cs="Tahoma"/>
        </w:rPr>
        <w:t>valued</w:t>
      </w:r>
      <w:bookmarkEnd w:id="4"/>
      <w:r>
        <w:rPr>
          <w:rFonts w:ascii="Tahoma" w:hAnsi="Tahoma" w:cs="Tahoma"/>
        </w:rPr>
        <w:t xml:space="preserve"> and respected, and learn free from the disruption of o</w:t>
      </w:r>
      <w:r>
        <w:rPr>
          <w:rFonts w:ascii="Tahoma" w:hAnsi="Tahoma" w:cs="Tahoma"/>
        </w:rPr>
        <w:t>thers</w:t>
      </w:r>
    </w:p>
    <w:p w:rsidR="00EF4E77" w:rsidRDefault="00A46A48">
      <w:pPr>
        <w:numPr>
          <w:ilvl w:val="0"/>
          <w:numId w:val="9"/>
        </w:numPr>
        <w:spacing w:before="120" w:after="120"/>
        <w:ind w:left="567" w:hanging="283"/>
        <w:rPr>
          <w:rFonts w:ascii="Tahoma" w:hAnsi="Tahoma" w:cs="Tahoma"/>
        </w:rPr>
      </w:pPr>
      <w:r>
        <w:rPr>
          <w:rFonts w:ascii="Tahoma" w:hAnsi="Tahoma" w:cs="Tahoma"/>
        </w:rPr>
        <w:t>All students, staff and visitors are free from any form of discrimination</w:t>
      </w:r>
    </w:p>
    <w:p w:rsidR="00EF4E77" w:rsidRDefault="00A46A48">
      <w:pPr>
        <w:numPr>
          <w:ilvl w:val="0"/>
          <w:numId w:val="9"/>
        </w:numPr>
        <w:spacing w:before="120" w:after="120"/>
        <w:ind w:left="567" w:hanging="283"/>
        <w:rPr>
          <w:rFonts w:ascii="Tahoma" w:hAnsi="Tahoma" w:cs="Tahoma"/>
        </w:rPr>
      </w:pPr>
      <w:r>
        <w:rPr>
          <w:rFonts w:ascii="Tahoma" w:hAnsi="Tahoma" w:cs="Tahoma"/>
        </w:rPr>
        <w:t>Staff and volunteers always set an excellent example to students.</w:t>
      </w:r>
    </w:p>
    <w:p w:rsidR="00EF4E77" w:rsidRDefault="00A46A48">
      <w:pPr>
        <w:numPr>
          <w:ilvl w:val="0"/>
          <w:numId w:val="9"/>
        </w:numPr>
        <w:spacing w:before="120" w:after="120"/>
        <w:ind w:left="567" w:hanging="283"/>
        <w:rPr>
          <w:rFonts w:ascii="Tahoma" w:hAnsi="Tahoma" w:cs="Tahoma"/>
        </w:rPr>
      </w:pPr>
      <w:r>
        <w:rPr>
          <w:rFonts w:ascii="Tahoma" w:hAnsi="Tahoma" w:cs="Tahoma"/>
        </w:rPr>
        <w:t>Rewards and sanctions are used consistently by staff, in line with the behaviour policy</w:t>
      </w:r>
    </w:p>
    <w:p w:rsidR="00EF4E77" w:rsidRDefault="00A46A48">
      <w:pPr>
        <w:numPr>
          <w:ilvl w:val="0"/>
          <w:numId w:val="9"/>
        </w:numPr>
        <w:spacing w:before="120" w:after="120"/>
        <w:ind w:left="567" w:hanging="283"/>
        <w:rPr>
          <w:rFonts w:ascii="Tahoma" w:hAnsi="Tahoma" w:cs="Tahoma"/>
        </w:rPr>
      </w:pPr>
      <w:r>
        <w:rPr>
          <w:rFonts w:ascii="Tahoma" w:hAnsi="Tahoma" w:cs="Tahoma"/>
        </w:rPr>
        <w:t xml:space="preserve">The behaviour policy </w:t>
      </w:r>
      <w:r>
        <w:rPr>
          <w:rFonts w:ascii="Tahoma" w:hAnsi="Tahoma" w:cs="Tahoma"/>
        </w:rPr>
        <w:t>is understood by pupils and staff</w:t>
      </w:r>
    </w:p>
    <w:p w:rsidR="00EF4E77" w:rsidRDefault="00A46A48">
      <w:pPr>
        <w:numPr>
          <w:ilvl w:val="0"/>
          <w:numId w:val="9"/>
        </w:numPr>
        <w:spacing w:before="120" w:after="120"/>
        <w:ind w:left="567" w:hanging="283"/>
        <w:rPr>
          <w:rFonts w:ascii="Tahoma" w:hAnsi="Tahoma" w:cs="Tahoma"/>
          <w:i/>
          <w:iCs/>
        </w:rPr>
      </w:pPr>
      <w:r>
        <w:rPr>
          <w:rFonts w:ascii="Tahoma" w:hAnsi="Tahoma" w:cs="Tahoma"/>
        </w:rPr>
        <w:t>The exclusions policy explains that exclusions will only be used as a last resort, and outlines the processes involved in permanent and fixed-term exclusions</w:t>
      </w:r>
    </w:p>
    <w:p w:rsidR="00EF4E77" w:rsidRDefault="00A46A48">
      <w:pPr>
        <w:numPr>
          <w:ilvl w:val="0"/>
          <w:numId w:val="9"/>
        </w:numPr>
        <w:spacing w:before="120" w:after="120"/>
        <w:ind w:left="567" w:hanging="283"/>
        <w:rPr>
          <w:rFonts w:ascii="Tahoma" w:hAnsi="Tahoma" w:cs="Tahoma"/>
          <w:i/>
          <w:iCs/>
        </w:rPr>
      </w:pPr>
      <w:r>
        <w:rPr>
          <w:rFonts w:ascii="Tahoma" w:hAnsi="Tahoma" w:cs="Tahoma"/>
        </w:rPr>
        <w:t>Pupils are helped to take responsibility for their actions</w:t>
      </w:r>
    </w:p>
    <w:p w:rsidR="00EF4E77" w:rsidRDefault="00A46A48">
      <w:pPr>
        <w:numPr>
          <w:ilvl w:val="0"/>
          <w:numId w:val="9"/>
        </w:numPr>
        <w:spacing w:before="120" w:after="120"/>
        <w:ind w:left="567" w:hanging="283"/>
        <w:rPr>
          <w:rFonts w:ascii="Tahoma" w:hAnsi="Tahoma" w:cs="Tahoma"/>
        </w:rPr>
      </w:pPr>
      <w:r>
        <w:rPr>
          <w:rFonts w:ascii="Tahoma" w:hAnsi="Tahoma" w:cs="Tahoma"/>
        </w:rPr>
        <w:t>Famil</w:t>
      </w:r>
      <w:r>
        <w:rPr>
          <w:rFonts w:ascii="Tahoma" w:hAnsi="Tahoma" w:cs="Tahoma"/>
        </w:rPr>
        <w:t xml:space="preserve">ies are involved in behaviour incidents to foster good relationships between the school and students’ home life. </w:t>
      </w:r>
    </w:p>
    <w:p w:rsidR="00EF4E77" w:rsidRDefault="00A46A48">
      <w:pPr>
        <w:numPr>
          <w:ilvl w:val="0"/>
          <w:numId w:val="9"/>
        </w:numPr>
        <w:spacing w:before="120" w:after="120"/>
        <w:ind w:left="567" w:hanging="283"/>
        <w:rPr>
          <w:rFonts w:ascii="Tahoma" w:hAnsi="Tahoma" w:cs="Tahoma"/>
        </w:rPr>
      </w:pPr>
      <w:r>
        <w:rPr>
          <w:rFonts w:ascii="Tahoma" w:hAnsi="Tahoma" w:cs="Tahoma"/>
        </w:rPr>
        <w:t>The governing body emphasises that violence or threatening behaviour will not be tolerated in any circumstances.</w:t>
      </w:r>
    </w:p>
    <w:p w:rsidR="00EF4E77" w:rsidRDefault="00EF4E77"/>
    <w:p w:rsidR="00EF4E77" w:rsidRDefault="00A46A48">
      <w:pPr>
        <w:rPr>
          <w:rFonts w:ascii="Tahoma" w:hAnsi="Tahoma" w:cs="Tahoma"/>
        </w:rPr>
      </w:pPr>
      <w:r>
        <w:rPr>
          <w:rFonts w:ascii="Tahoma" w:hAnsi="Tahoma" w:cs="Tahoma"/>
        </w:rPr>
        <w:t>The policy should be read in</w:t>
      </w:r>
      <w:r>
        <w:rPr>
          <w:rFonts w:ascii="Tahoma" w:hAnsi="Tahoma" w:cs="Tahoma"/>
        </w:rPr>
        <w:t xml:space="preserve"> conjunction with the following documents:</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Substance Misuse Policy</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Attendance Policy</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Anti-bullying Policy</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Health &amp; Safety Policy</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Restraint Policy</w:t>
      </w:r>
    </w:p>
    <w:p w:rsidR="00EF4E77" w:rsidRDefault="00A46A48">
      <w:pPr>
        <w:pStyle w:val="ListParagraph"/>
        <w:numPr>
          <w:ilvl w:val="0"/>
          <w:numId w:val="1"/>
        </w:numPr>
        <w:rPr>
          <w:rFonts w:ascii="Tahoma" w:hAnsi="Tahoma" w:cs="Tahoma"/>
          <w:sz w:val="24"/>
          <w:szCs w:val="24"/>
        </w:rPr>
      </w:pPr>
      <w:r>
        <w:rPr>
          <w:rFonts w:ascii="Tahoma" w:hAnsi="Tahoma" w:cs="Tahoma"/>
          <w:sz w:val="24"/>
          <w:szCs w:val="24"/>
        </w:rPr>
        <w:t>General Appearance and Mobile Phone Guidelines (appended for information)</w:t>
      </w:r>
    </w:p>
    <w:p w:rsidR="00EF4E77" w:rsidRDefault="00EF4E77">
      <w:pPr>
        <w:rPr>
          <w:rFonts w:ascii="Tahoma" w:hAnsi="Tahoma" w:cs="Tahoma"/>
        </w:rPr>
      </w:pPr>
    </w:p>
    <w:p w:rsidR="00EF4E77" w:rsidRDefault="00A46A48">
      <w:pPr>
        <w:rPr>
          <w:rFonts w:ascii="Tahoma" w:hAnsi="Tahoma" w:cs="Tahoma"/>
        </w:rPr>
      </w:pPr>
      <w:r>
        <w:rPr>
          <w:rFonts w:ascii="Tahoma" w:hAnsi="Tahoma" w:cs="Tahoma"/>
          <w:noProof/>
          <w:sz w:val="20"/>
          <w:lang w:eastAsia="en-GB"/>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68580</wp:posOffset>
                </wp:positionV>
                <wp:extent cx="695325" cy="3429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Aims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5.4pt;width:54.75pt;height:27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" fillcolor="#ddd">
                <v:textbox>
                  <w:txbxContent>
                    <w:p>
                      <w:pPr>
                        <w:jc w:val="center"/>
                        <w:rPr>
                          <w:rFonts w:ascii="Tahoma" w:hAnsi="Tahoma" w:cs="Tahoma"/>
                          <w:b/>
                          <w:bCs/>
                        </w:rPr>
                      </w:pPr>
                      <w:r>
                        <w:rPr>
                          <w:rFonts w:ascii="Tahoma" w:hAnsi="Tahoma" w:cs="Tahoma"/>
                          <w:b/>
                          <w:bCs/>
                        </w:rPr>
                        <w:t>Aims</w:t>
                      </w:r>
                    </w:p>
                  </w:txbxContent>
                </v:textbox>
                <w10:wrap anchorx="margin"/>
              </v:shape>
            </w:pict>
          </mc:Fallback>
        </mc:AlternateContent>
      </w: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This policy gives a broad outline of the management of behaviour in Ysgol </w:t>
      </w:r>
      <w:proofErr w:type="spellStart"/>
      <w:r>
        <w:rPr>
          <w:rFonts w:ascii="Tahoma" w:hAnsi="Tahoma" w:cs="Tahoma"/>
        </w:rPr>
        <w:t>Rhiwabon</w:t>
      </w:r>
      <w:proofErr w:type="spellEnd"/>
      <w:r>
        <w:rPr>
          <w:rFonts w:ascii="Tahoma" w:hAnsi="Tahoma" w:cs="Tahoma"/>
        </w:rPr>
        <w:t xml:space="preserve">. Good behaviour is essential to the learning process and helps students </w:t>
      </w:r>
      <w:proofErr w:type="gramStart"/>
      <w:r>
        <w:rPr>
          <w:rFonts w:ascii="Tahoma" w:hAnsi="Tahoma" w:cs="Tahoma"/>
        </w:rPr>
        <w:t>become</w:t>
      </w:r>
      <w:proofErr w:type="gramEnd"/>
      <w:r>
        <w:rPr>
          <w:rFonts w:ascii="Tahoma" w:hAnsi="Tahoma" w:cs="Tahoma"/>
        </w:rPr>
        <w:t xml:space="preserve"> responsible citizens. This policy specifically aims to;</w:t>
      </w:r>
    </w:p>
    <w:p w:rsidR="00EF4E77" w:rsidRDefault="00EF4E77">
      <w:pPr>
        <w:rPr>
          <w:rFonts w:ascii="Tahoma" w:hAnsi="Tahoma" w:cs="Tahoma"/>
        </w:rPr>
      </w:pPr>
    </w:p>
    <w:p w:rsidR="00EF4E77" w:rsidRDefault="00A46A48">
      <w:pPr>
        <w:numPr>
          <w:ilvl w:val="0"/>
          <w:numId w:val="9"/>
        </w:numPr>
        <w:spacing w:before="120" w:after="120"/>
        <w:ind w:left="567" w:hanging="283"/>
        <w:rPr>
          <w:rFonts w:ascii="Tahoma" w:hAnsi="Tahoma" w:cs="Tahoma"/>
          <w:lang w:eastAsia="en-GB"/>
        </w:rPr>
      </w:pPr>
      <w:r>
        <w:rPr>
          <w:rFonts w:ascii="Tahoma" w:hAnsi="Tahoma" w:cs="Tahoma"/>
          <w:lang w:eastAsia="en-GB"/>
        </w:rPr>
        <w:t xml:space="preserve">Outline </w:t>
      </w:r>
      <w:r>
        <w:rPr>
          <w:rFonts w:ascii="Tahoma" w:hAnsi="Tahoma" w:cs="Tahoma"/>
          <w:b/>
          <w:bCs/>
          <w:lang w:eastAsia="en-GB"/>
        </w:rPr>
        <w:t xml:space="preserve">how students are expected to </w:t>
      </w:r>
      <w:r>
        <w:rPr>
          <w:rFonts w:ascii="Tahoma" w:hAnsi="Tahoma" w:cs="Tahoma"/>
          <w:b/>
          <w:bCs/>
          <w:lang w:eastAsia="en-GB"/>
        </w:rPr>
        <w:t>behave</w:t>
      </w:r>
    </w:p>
    <w:p w:rsidR="00EF4E77" w:rsidRDefault="00A46A48">
      <w:pPr>
        <w:numPr>
          <w:ilvl w:val="0"/>
          <w:numId w:val="9"/>
        </w:numPr>
        <w:spacing w:before="120" w:after="120"/>
        <w:ind w:left="567" w:hanging="283"/>
        <w:rPr>
          <w:rFonts w:ascii="Tahoma" w:hAnsi="Tahoma" w:cs="Tahoma"/>
          <w:lang w:eastAsia="en-GB"/>
        </w:rPr>
      </w:pPr>
      <w:r>
        <w:rPr>
          <w:rFonts w:ascii="Tahoma" w:hAnsi="Tahoma" w:cs="Tahoma"/>
          <w:lang w:eastAsia="en-GB"/>
        </w:rPr>
        <w:t xml:space="preserve">Provide a </w:t>
      </w:r>
      <w:r>
        <w:rPr>
          <w:rFonts w:ascii="Tahoma" w:hAnsi="Tahoma" w:cs="Tahoma"/>
          <w:b/>
          <w:bCs/>
          <w:lang w:eastAsia="en-GB"/>
        </w:rPr>
        <w:t>consistent approach</w:t>
      </w:r>
      <w:r>
        <w:rPr>
          <w:rFonts w:ascii="Tahoma" w:hAnsi="Tahoma" w:cs="Tahoma"/>
          <w:lang w:eastAsia="en-GB"/>
        </w:rPr>
        <w:t xml:space="preserve"> to behaviour management</w:t>
      </w:r>
    </w:p>
    <w:p w:rsidR="00EF4E77" w:rsidRDefault="00A46A48">
      <w:pPr>
        <w:numPr>
          <w:ilvl w:val="0"/>
          <w:numId w:val="9"/>
        </w:numPr>
        <w:spacing w:before="120" w:after="120"/>
        <w:ind w:left="567" w:hanging="283"/>
        <w:rPr>
          <w:rFonts w:ascii="Tahoma" w:hAnsi="Tahoma" w:cs="Tahoma"/>
          <w:lang w:eastAsia="en-GB"/>
        </w:rPr>
      </w:pPr>
      <w:r>
        <w:rPr>
          <w:rFonts w:ascii="Tahoma" w:hAnsi="Tahoma" w:cs="Tahoma"/>
          <w:b/>
          <w:bCs/>
          <w:lang w:eastAsia="en-GB"/>
        </w:rPr>
        <w:t>Define</w:t>
      </w:r>
      <w:r>
        <w:rPr>
          <w:rFonts w:ascii="Tahoma" w:hAnsi="Tahoma" w:cs="Tahoma"/>
          <w:lang w:eastAsia="en-GB"/>
        </w:rPr>
        <w:t xml:space="preserve"> what we consider to be unacceptable behaviour, including bullying</w:t>
      </w:r>
    </w:p>
    <w:p w:rsidR="00EF4E77" w:rsidRDefault="00A46A48">
      <w:pPr>
        <w:numPr>
          <w:ilvl w:val="0"/>
          <w:numId w:val="9"/>
        </w:numPr>
        <w:spacing w:before="120" w:after="120"/>
        <w:ind w:left="567" w:hanging="283"/>
        <w:rPr>
          <w:rFonts w:ascii="Tahoma" w:hAnsi="Tahoma" w:cs="Tahoma"/>
          <w:lang w:eastAsia="en-GB"/>
        </w:rPr>
      </w:pPr>
      <w:r>
        <w:rPr>
          <w:rFonts w:ascii="Tahoma" w:hAnsi="Tahoma" w:cs="Tahoma"/>
          <w:lang w:eastAsia="en-GB"/>
        </w:rPr>
        <w:lastRenderedPageBreak/>
        <w:t>Summarise the</w:t>
      </w:r>
      <w:r>
        <w:rPr>
          <w:rFonts w:ascii="Tahoma" w:hAnsi="Tahoma" w:cs="Tahoma"/>
          <w:b/>
          <w:lang w:eastAsia="en-GB"/>
        </w:rPr>
        <w:t xml:space="preserve"> roles and responsibilities </w:t>
      </w:r>
      <w:r>
        <w:rPr>
          <w:rFonts w:ascii="Tahoma" w:hAnsi="Tahoma" w:cs="Tahoma"/>
          <w:lang w:eastAsia="en-GB"/>
        </w:rPr>
        <w:t>of different people in the school community with regards to behaviour management</w:t>
      </w:r>
    </w:p>
    <w:p w:rsidR="00EF4E77" w:rsidRDefault="00A46A48">
      <w:pPr>
        <w:numPr>
          <w:ilvl w:val="0"/>
          <w:numId w:val="9"/>
        </w:numPr>
        <w:spacing w:before="120" w:after="120"/>
        <w:ind w:left="567" w:hanging="283"/>
        <w:rPr>
          <w:rFonts w:ascii="Arial" w:hAnsi="Arial" w:cs="Arial"/>
          <w:lang w:eastAsia="en-GB"/>
        </w:rPr>
      </w:pPr>
      <w:r>
        <w:rPr>
          <w:rFonts w:ascii="Tahoma" w:hAnsi="Tahoma" w:cs="Tahoma"/>
          <w:lang w:eastAsia="en-GB"/>
        </w:rPr>
        <w:t xml:space="preserve">Outline our system of </w:t>
      </w:r>
      <w:r>
        <w:rPr>
          <w:rFonts w:ascii="Tahoma" w:hAnsi="Tahoma" w:cs="Tahoma"/>
          <w:b/>
          <w:lang w:eastAsia="en-GB"/>
        </w:rPr>
        <w:t>rewards and sanctions</w:t>
      </w:r>
    </w:p>
    <w:p w:rsidR="00EF4E77" w:rsidRDefault="00EF4E77">
      <w:pPr>
        <w:spacing w:before="120" w:after="120"/>
        <w:ind w:left="567"/>
        <w:rPr>
          <w:rFonts w:ascii="Arial" w:hAnsi="Arial" w:cs="Arial"/>
          <w:lang w:eastAsia="en-GB"/>
        </w:rPr>
      </w:pPr>
    </w:p>
    <w:p w:rsidR="00EF4E77" w:rsidRDefault="00A46A48">
      <w:pPr>
        <w:spacing w:before="120" w:after="120"/>
        <w:ind w:left="567"/>
        <w:rPr>
          <w:rFonts w:ascii="Tahoma" w:hAnsi="Tahoma" w:cs="Tahoma"/>
          <w:b/>
          <w:lang w:eastAsia="en-GB"/>
        </w:rPr>
      </w:pPr>
      <w:r>
        <w:rPr>
          <w:rFonts w:ascii="Tahoma" w:hAnsi="Tahoma" w:cs="Tahoma"/>
          <w:noProof/>
          <w:sz w:val="20"/>
          <w:lang w:eastAsia="en-GB"/>
        </w:rPr>
        <mc:AlternateContent>
          <mc:Choice Requires="wps">
            <w:drawing>
              <wp:anchor distT="0" distB="0" distL="114300" distR="114300" simplePos="0" relativeHeight="251662848" behindDoc="0" locked="0" layoutInCell="1" allowOverlap="1">
                <wp:simplePos x="0" y="0"/>
                <wp:positionH relativeFrom="column">
                  <wp:posOffset>-106045</wp:posOffset>
                </wp:positionH>
                <wp:positionV relativeFrom="paragraph">
                  <wp:posOffset>77470</wp:posOffset>
                </wp:positionV>
                <wp:extent cx="3238500" cy="342900"/>
                <wp:effectExtent l="0" t="0"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Legislation and Statutory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8.35pt;margin-top:6.1pt;width:25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" fillcolor="#ddd">
                <v:textbox>
                  <w:txbxContent>
                    <w:p>
                      <w:pPr>
                        <w:jc w:val="center"/>
                        <w:rPr>
                          <w:rFonts w:ascii="Tahoma" w:hAnsi="Tahoma" w:cs="Tahoma"/>
                          <w:b/>
                          <w:bCs/>
                        </w:rPr>
                      </w:pPr>
                      <w:r>
                        <w:rPr>
                          <w:rFonts w:ascii="Tahoma" w:hAnsi="Tahoma" w:cs="Tahoma"/>
                          <w:b/>
                          <w:bCs/>
                        </w:rPr>
                        <w:t>Legislation and Statutory requirements</w:t>
                      </w:r>
                    </w:p>
                  </w:txbxContent>
                </v:textbox>
              </v:shape>
            </w:pict>
          </mc:Fallback>
        </mc:AlternateContent>
      </w:r>
    </w:p>
    <w:p w:rsidR="00EF4E77" w:rsidRDefault="00EF4E77">
      <w:pPr>
        <w:spacing w:before="120" w:after="120"/>
        <w:ind w:left="567"/>
        <w:rPr>
          <w:rFonts w:ascii="Tahoma" w:hAnsi="Tahoma" w:cs="Tahoma"/>
        </w:rPr>
      </w:pPr>
    </w:p>
    <w:p w:rsidR="00EF4E77" w:rsidRDefault="00A46A48">
      <w:pPr>
        <w:spacing w:before="120" w:after="120"/>
        <w:rPr>
          <w:rFonts w:ascii="Tahoma" w:hAnsi="Tahoma" w:cs="Tahoma"/>
        </w:rPr>
      </w:pPr>
      <w:r>
        <w:rPr>
          <w:rFonts w:ascii="Tahoma" w:hAnsi="Tahoma" w:cs="Tahoma"/>
        </w:rPr>
        <w:t>This policy is based on advice from the Department for Education (DfE) on:</w:t>
      </w:r>
    </w:p>
    <w:p w:rsidR="00EF4E77" w:rsidRDefault="00A46A48">
      <w:pPr>
        <w:numPr>
          <w:ilvl w:val="0"/>
          <w:numId w:val="9"/>
        </w:numPr>
        <w:spacing w:before="120" w:after="120"/>
        <w:ind w:left="567" w:hanging="283"/>
        <w:rPr>
          <w:rStyle w:val="Hyperlink"/>
          <w:rFonts w:ascii="Tahoma" w:hAnsi="Tahoma" w:cs="Tahoma"/>
          <w:color w:val="auto"/>
          <w:sz w:val="24"/>
        </w:rPr>
      </w:pPr>
      <w:r>
        <w:rPr>
          <w:rFonts w:ascii="Tahoma" w:hAnsi="Tahoma" w:cs="Tahoma"/>
        </w:rPr>
        <w:fldChar w:fldCharType="begin"/>
      </w:r>
      <w:r>
        <w:rPr>
          <w:rFonts w:ascii="Tahoma" w:hAnsi="Tahoma" w:cs="Tahoma"/>
        </w:rPr>
        <w:instrText xml:space="preserve"> HYPERLINK "https://www.gov.uk/government/publications/behaviour-and-discipline-in-schools" </w:instrText>
      </w:r>
      <w:r>
        <w:rPr>
          <w:rFonts w:ascii="Tahoma" w:hAnsi="Tahoma" w:cs="Tahoma"/>
        </w:rPr>
        <w:fldChar w:fldCharType="separate"/>
      </w:r>
      <w:r>
        <w:rPr>
          <w:rStyle w:val="Hyperlink"/>
          <w:rFonts w:ascii="Tahoma" w:hAnsi="Tahoma" w:cs="Tahoma"/>
          <w:color w:val="auto"/>
          <w:sz w:val="24"/>
        </w:rPr>
        <w:t>Behaviour and discipline in schools</w:t>
      </w:r>
    </w:p>
    <w:p w:rsidR="00EF4E77" w:rsidRDefault="00A46A48">
      <w:pPr>
        <w:numPr>
          <w:ilvl w:val="0"/>
          <w:numId w:val="9"/>
        </w:numPr>
        <w:spacing w:before="120" w:after="120"/>
        <w:ind w:left="567" w:hanging="283"/>
        <w:rPr>
          <w:rFonts w:ascii="Tahoma" w:hAnsi="Tahoma" w:cs="Tahoma"/>
        </w:rPr>
      </w:pPr>
      <w:r>
        <w:rPr>
          <w:rFonts w:ascii="Tahoma" w:hAnsi="Tahoma" w:cs="Tahoma"/>
        </w:rPr>
        <w:fldChar w:fldCharType="end"/>
      </w:r>
      <w:hyperlink r:id="rId9" w:history="1">
        <w:r>
          <w:rPr>
            <w:rStyle w:val="Hyperlink"/>
            <w:rFonts w:ascii="Tahoma" w:hAnsi="Tahoma" w:cs="Tahoma"/>
            <w:color w:val="auto"/>
            <w:sz w:val="24"/>
          </w:rPr>
          <w:t>Searching, screening and confiscation at school</w:t>
        </w:r>
      </w:hyperlink>
    </w:p>
    <w:p w:rsidR="00EF4E77" w:rsidRDefault="00A46A48">
      <w:pPr>
        <w:numPr>
          <w:ilvl w:val="0"/>
          <w:numId w:val="9"/>
        </w:numPr>
        <w:spacing w:before="120" w:after="120"/>
        <w:ind w:left="567" w:hanging="283"/>
        <w:rPr>
          <w:rStyle w:val="Hyperlink"/>
          <w:rFonts w:ascii="Tahoma" w:hAnsi="Tahoma" w:cs="Tahoma"/>
          <w:color w:val="auto"/>
          <w:sz w:val="24"/>
        </w:rPr>
      </w:pPr>
      <w:r>
        <w:rPr>
          <w:rStyle w:val="Hyperlink"/>
          <w:rFonts w:ascii="Tahoma" w:hAnsi="Tahoma" w:cs="Tahoma"/>
          <w:color w:val="auto"/>
          <w:sz w:val="24"/>
        </w:rPr>
        <w:t>The Equality Act 2010</w:t>
      </w:r>
    </w:p>
    <w:p w:rsidR="00EF4E77" w:rsidRDefault="00A46A48">
      <w:pPr>
        <w:numPr>
          <w:ilvl w:val="0"/>
          <w:numId w:val="9"/>
        </w:numPr>
        <w:spacing w:before="120" w:after="120"/>
        <w:ind w:left="567" w:hanging="283"/>
        <w:rPr>
          <w:rStyle w:val="Hyperlink"/>
          <w:rFonts w:ascii="Tahoma" w:hAnsi="Tahoma" w:cs="Tahoma"/>
          <w:color w:val="auto"/>
          <w:sz w:val="24"/>
        </w:rPr>
      </w:pPr>
      <w:hyperlink r:id="rId10">
        <w:r>
          <w:rPr>
            <w:rStyle w:val="Hyperlink"/>
            <w:rFonts w:ascii="Tahoma" w:hAnsi="Tahoma" w:cs="Tahoma"/>
            <w:color w:val="auto"/>
            <w:sz w:val="24"/>
          </w:rPr>
          <w:t>Supporting pupils with medical conditions at school</w:t>
        </w:r>
      </w:hyperlink>
      <w:r>
        <w:rPr>
          <w:rStyle w:val="Hyperlink"/>
          <w:rFonts w:ascii="Tahoma" w:hAnsi="Tahoma" w:cs="Tahoma"/>
          <w:color w:val="auto"/>
          <w:sz w:val="24"/>
        </w:rPr>
        <w:t xml:space="preserve"> </w:t>
      </w:r>
    </w:p>
    <w:p w:rsidR="00EF4E77" w:rsidRDefault="00A46A48">
      <w:pPr>
        <w:numPr>
          <w:ilvl w:val="0"/>
          <w:numId w:val="9"/>
        </w:numPr>
        <w:spacing w:before="120" w:after="120"/>
        <w:ind w:left="567" w:hanging="283"/>
        <w:rPr>
          <w:rStyle w:val="Hyperlink"/>
          <w:rFonts w:ascii="Tahoma" w:hAnsi="Tahoma" w:cs="Tahoma"/>
          <w:color w:val="auto"/>
          <w:sz w:val="24"/>
        </w:rPr>
      </w:pPr>
      <w:r>
        <w:rPr>
          <w:rStyle w:val="Hyperlink"/>
          <w:rFonts w:ascii="Tahoma" w:hAnsi="Tahoma" w:cs="Tahoma"/>
          <w:color w:val="auto"/>
          <w:sz w:val="24"/>
        </w:rPr>
        <w:t xml:space="preserve">Welsh Government Guidance on exclusion </w:t>
      </w:r>
      <w:proofErr w:type="spellStart"/>
      <w:r>
        <w:rPr>
          <w:rStyle w:val="Hyperlink"/>
          <w:rFonts w:ascii="Tahoma" w:hAnsi="Tahoma" w:cs="Tahoma"/>
          <w:color w:val="auto"/>
          <w:sz w:val="24"/>
        </w:rPr>
        <w:t>formschools</w:t>
      </w:r>
      <w:proofErr w:type="spellEnd"/>
      <w:r>
        <w:rPr>
          <w:rStyle w:val="Hyperlink"/>
          <w:rFonts w:ascii="Tahoma" w:hAnsi="Tahoma" w:cs="Tahoma"/>
          <w:color w:val="auto"/>
          <w:sz w:val="24"/>
        </w:rPr>
        <w:t xml:space="preserve"> and pupil referral units.</w:t>
      </w:r>
    </w:p>
    <w:p w:rsidR="00EF4E77" w:rsidRDefault="00EF4E77">
      <w:pPr>
        <w:spacing w:before="120" w:after="120"/>
        <w:ind w:left="567" w:hanging="283"/>
        <w:rPr>
          <w:rStyle w:val="Hyperlink"/>
          <w:rFonts w:ascii="Tahoma" w:hAnsi="Tahoma" w:cs="Tahoma"/>
          <w:color w:val="auto"/>
          <w:sz w:val="24"/>
          <w:u w:val="none"/>
        </w:rPr>
      </w:pPr>
    </w:p>
    <w:p w:rsidR="00EF4E77" w:rsidRDefault="00A46A48">
      <w:pPr>
        <w:spacing w:before="120" w:after="120"/>
        <w:ind w:left="567" w:hanging="283"/>
        <w:rPr>
          <w:rStyle w:val="Hyperlink"/>
          <w:rFonts w:ascii="Tahoma" w:hAnsi="Tahoma" w:cs="Tahoma"/>
          <w:color w:val="auto"/>
          <w:sz w:val="24"/>
          <w:u w:val="none"/>
        </w:rPr>
      </w:pPr>
      <w:r>
        <w:rPr>
          <w:rStyle w:val="Hyperlink"/>
          <w:rFonts w:ascii="Tahoma" w:hAnsi="Tahoma" w:cs="Tahoma"/>
          <w:color w:val="auto"/>
          <w:sz w:val="24"/>
          <w:u w:val="none"/>
        </w:rPr>
        <w:t>N.B This w</w:t>
      </w:r>
      <w:r>
        <w:rPr>
          <w:rStyle w:val="Hyperlink"/>
          <w:rFonts w:ascii="Tahoma" w:hAnsi="Tahoma" w:cs="Tahoma"/>
          <w:color w:val="auto"/>
          <w:sz w:val="24"/>
          <w:u w:val="none"/>
        </w:rPr>
        <w:t>ill be updated termly.</w:t>
      </w:r>
    </w:p>
    <w:p w:rsidR="00EF4E77" w:rsidRDefault="00A46A48">
      <w:pPr>
        <w:rPr>
          <w:rFonts w:ascii="Tahoma" w:hAnsi="Tahoma" w:cs="Tahoma"/>
        </w:rPr>
      </w:pPr>
      <w:r>
        <w:rPr>
          <w:rFonts w:ascii="Tahoma" w:hAnsi="Tahoma" w:cs="Tahoma"/>
          <w:noProof/>
          <w:sz w:val="20"/>
          <w:lang w:eastAsia="en-GB"/>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151130</wp:posOffset>
                </wp:positionV>
                <wp:extent cx="1600200" cy="342900"/>
                <wp:effectExtent l="9525" t="8255" r="9525" b="1079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Policy Elements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9pt;margin-top:11.9pt;width:12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" fillcolor="#ddd">
                <v:textbox>
                  <w:txbxContent>
                    <w:p>
                      <w:pPr>
                        <w:jc w:val="center"/>
                        <w:rPr>
                          <w:rFonts w:ascii="Tahoma" w:hAnsi="Tahoma" w:cs="Tahoma"/>
                          <w:b/>
                          <w:bCs/>
                        </w:rPr>
                      </w:pPr>
                      <w:r>
                        <w:rPr>
                          <w:rFonts w:ascii="Tahoma" w:hAnsi="Tahoma" w:cs="Tahoma"/>
                          <w:b/>
                          <w:bCs/>
                        </w:rPr>
                        <w:t>Policy Elements</w:t>
                      </w:r>
                    </w:p>
                  </w:txbxContent>
                </v:textbox>
              </v:shape>
            </w:pict>
          </mc:Fallback>
        </mc:AlternateContent>
      </w:r>
    </w:p>
    <w:p w:rsidR="00EF4E77" w:rsidRDefault="00EF4E77">
      <w:pPr>
        <w:rPr>
          <w:rFonts w:ascii="Tahoma" w:hAnsi="Tahoma" w:cs="Tahoma"/>
        </w:rPr>
      </w:pPr>
    </w:p>
    <w:p w:rsidR="00EF4E77" w:rsidRDefault="00EF4E77">
      <w:pPr>
        <w:rPr>
          <w:rFonts w:ascii="Tahoma" w:hAnsi="Tahoma" w:cs="Tahoma"/>
        </w:rPr>
      </w:pPr>
    </w:p>
    <w:p w:rsidR="00EF4E77" w:rsidRDefault="00A46A48">
      <w:pPr>
        <w:pStyle w:val="NoSpacing"/>
        <w:rPr>
          <w:rFonts w:ascii="Tahoma" w:hAnsi="Tahoma" w:cs="Tahoma"/>
          <w:noProof/>
          <w:lang w:eastAsia="en-GB"/>
        </w:rPr>
      </w:pPr>
      <w:r>
        <w:rPr>
          <w:rFonts w:ascii="Tahoma" w:hAnsi="Tahoma" w:cs="Tahoma"/>
          <w:noProof/>
        </w:rPr>
        <w:t xml:space="preserve">Definitions </w:t>
      </w:r>
    </w:p>
    <w:p w:rsidR="00EF4E77" w:rsidRDefault="00A46A48">
      <w:pPr>
        <w:pStyle w:val="NoSpacing"/>
        <w:rPr>
          <w:rFonts w:ascii="Tahoma" w:hAnsi="Tahoma" w:cs="Tahoma"/>
          <w:noProof/>
          <w:lang w:eastAsia="en-GB"/>
        </w:rPr>
      </w:pPr>
      <w:r>
        <w:rPr>
          <w:rFonts w:ascii="Tahoma" w:hAnsi="Tahoma" w:cs="Tahoma"/>
          <w:noProof/>
        </w:rPr>
        <w:t xml:space="preserve">Roles and responsibilities </w:t>
      </w:r>
    </w:p>
    <w:p w:rsidR="00EF4E77" w:rsidRDefault="00A46A48">
      <w:pPr>
        <w:pStyle w:val="NoSpacing"/>
        <w:rPr>
          <w:rFonts w:ascii="Tahoma" w:hAnsi="Tahoma" w:cs="Tahoma"/>
          <w:noProof/>
          <w:lang w:eastAsia="en-GB"/>
        </w:rPr>
      </w:pPr>
      <w:r>
        <w:rPr>
          <w:rFonts w:ascii="Tahoma" w:hAnsi="Tahoma" w:cs="Tahoma"/>
          <w:noProof/>
        </w:rPr>
        <w:t>Ysgol Rhiwabon 5 Golden Rules</w:t>
      </w:r>
    </w:p>
    <w:p w:rsidR="00EF4E77" w:rsidRDefault="00A46A48">
      <w:pPr>
        <w:pStyle w:val="NoSpacing"/>
        <w:rPr>
          <w:rFonts w:ascii="Tahoma" w:hAnsi="Tahoma" w:cs="Tahoma"/>
          <w:noProof/>
        </w:rPr>
      </w:pPr>
      <w:r>
        <w:rPr>
          <w:rFonts w:ascii="Tahoma" w:hAnsi="Tahoma" w:cs="Tahoma"/>
          <w:noProof/>
        </w:rPr>
        <w:t>Staff Training</w:t>
      </w:r>
    </w:p>
    <w:p w:rsidR="00EF4E77" w:rsidRDefault="00A46A48">
      <w:pPr>
        <w:pStyle w:val="NoSpacing"/>
        <w:rPr>
          <w:rFonts w:ascii="Tahoma" w:hAnsi="Tahoma" w:cs="Tahoma"/>
          <w:noProof/>
          <w:lang w:eastAsia="en-GB"/>
        </w:rPr>
      </w:pPr>
      <w:r>
        <w:rPr>
          <w:rFonts w:ascii="Tahoma" w:hAnsi="Tahoma" w:cs="Tahoma"/>
          <w:noProof/>
        </w:rPr>
        <w:t>Behaviour management</w:t>
      </w:r>
    </w:p>
    <w:p w:rsidR="00EF4E77" w:rsidRDefault="00A46A48">
      <w:pPr>
        <w:pStyle w:val="NoSpacing"/>
        <w:rPr>
          <w:rFonts w:ascii="Tahoma" w:hAnsi="Tahoma" w:cs="Tahoma"/>
          <w:noProof/>
        </w:rPr>
      </w:pPr>
      <w:r>
        <w:rPr>
          <w:rFonts w:ascii="Tahoma" w:hAnsi="Tahoma" w:cs="Tahoma"/>
          <w:noProof/>
        </w:rPr>
        <w:t>Student transition information</w:t>
      </w:r>
    </w:p>
    <w:p w:rsidR="00EF4E77" w:rsidRDefault="00A46A48">
      <w:pPr>
        <w:pStyle w:val="NoSpacing"/>
        <w:rPr>
          <w:rFonts w:ascii="Tahoma" w:hAnsi="Tahoma" w:cs="Tahoma"/>
          <w:noProof/>
        </w:rPr>
      </w:pPr>
      <w:r>
        <w:rPr>
          <w:rFonts w:ascii="Tahoma" w:hAnsi="Tahoma" w:cs="Tahoma"/>
          <w:noProof/>
        </w:rPr>
        <w:t>Monitoring arrangements</w:t>
      </w:r>
    </w:p>
    <w:p w:rsidR="00EF4E77" w:rsidRDefault="00A46A48">
      <w:pPr>
        <w:pStyle w:val="NoSpacing"/>
        <w:rPr>
          <w:rFonts w:ascii="Tahoma" w:hAnsi="Tahoma" w:cs="Tahoma"/>
          <w:noProof/>
        </w:rPr>
      </w:pPr>
      <w:r>
        <w:rPr>
          <w:rFonts w:ascii="Tahoma" w:hAnsi="Tahoma" w:cs="Tahoma"/>
          <w:noProof/>
        </w:rPr>
        <w:t>Rewards and sanctions</w:t>
      </w:r>
    </w:p>
    <w:p w:rsidR="00EF4E77" w:rsidRDefault="00A46A48">
      <w:pPr>
        <w:pStyle w:val="NoSpacing"/>
        <w:rPr>
          <w:rFonts w:ascii="Tahoma" w:hAnsi="Tahoma" w:cs="Tahoma"/>
          <w:noProof/>
          <w:lang w:eastAsia="en-GB"/>
        </w:rPr>
      </w:pPr>
      <w:r>
        <w:rPr>
          <w:rFonts w:ascii="Tahoma" w:hAnsi="Tahoma" w:cs="Tahoma"/>
          <w:noProof/>
        </w:rPr>
        <w:t>Bullying</w:t>
      </w:r>
    </w:p>
    <w:p w:rsidR="00EF4E77" w:rsidRDefault="00A46A48">
      <w:pPr>
        <w:pStyle w:val="NoSpacing"/>
        <w:rPr>
          <w:rFonts w:ascii="Tahoma" w:hAnsi="Tahoma" w:cs="Tahoma"/>
          <w:noProof/>
        </w:rPr>
      </w:pPr>
      <w:r>
        <w:rPr>
          <w:rFonts w:ascii="Tahoma" w:hAnsi="Tahoma" w:cs="Tahoma"/>
          <w:noProof/>
        </w:rPr>
        <w:t>Off-Site Behaviour</w:t>
      </w:r>
    </w:p>
    <w:p w:rsidR="00EF4E77" w:rsidRDefault="00A46A48">
      <w:pPr>
        <w:pStyle w:val="NoSpacing"/>
        <w:rPr>
          <w:rFonts w:ascii="Tahoma" w:hAnsi="Tahoma" w:cs="Tahoma"/>
          <w:noProof/>
        </w:rPr>
      </w:pPr>
      <w:r>
        <w:rPr>
          <w:rFonts w:ascii="Tahoma" w:hAnsi="Tahoma" w:cs="Tahoma"/>
          <w:noProof/>
        </w:rPr>
        <w:t>Malicious Allegations</w:t>
      </w:r>
    </w:p>
    <w:p w:rsidR="00EF4E77" w:rsidRDefault="00A46A48">
      <w:pPr>
        <w:pStyle w:val="NoSpacing"/>
        <w:rPr>
          <w:rFonts w:ascii="Tahoma" w:hAnsi="Tahoma" w:cs="Tahoma"/>
          <w:noProof/>
        </w:rPr>
      </w:pPr>
      <w:r>
        <w:rPr>
          <w:rFonts w:ascii="Tahoma" w:hAnsi="Tahoma" w:cs="Tahoma"/>
          <w:noProof/>
        </w:rPr>
        <w:t>Physical Restraint</w:t>
      </w:r>
    </w:p>
    <w:p w:rsidR="00EF4E77" w:rsidRDefault="00A46A48">
      <w:pPr>
        <w:pStyle w:val="NoSpacing"/>
        <w:rPr>
          <w:rFonts w:ascii="Tahoma" w:hAnsi="Tahoma" w:cs="Tahoma"/>
          <w:noProof/>
        </w:rPr>
      </w:pPr>
      <w:r>
        <w:rPr>
          <w:rFonts w:ascii="Tahoma" w:hAnsi="Tahoma" w:cs="Tahoma"/>
          <w:noProof/>
        </w:rPr>
        <w:t>Confiscations</w:t>
      </w:r>
    </w:p>
    <w:p w:rsidR="00EF4E77" w:rsidRDefault="00EF4E77">
      <w:pPr>
        <w:pStyle w:val="NoSpacing"/>
        <w:rPr>
          <w:rFonts w:ascii="Tahoma" w:hAnsi="Tahoma" w:cs="Tahoma"/>
          <w:noProof/>
        </w:rPr>
      </w:pPr>
    </w:p>
    <w:p w:rsidR="00EF4E77" w:rsidRDefault="00A46A48">
      <w:pPr>
        <w:pStyle w:val="NoSpacing"/>
        <w:rPr>
          <w:rFonts w:ascii="Tahoma" w:hAnsi="Tahoma" w:cs="Tahoma"/>
          <w:noProof/>
        </w:rPr>
      </w:pPr>
      <w:r>
        <w:rPr>
          <w:rFonts w:ascii="Tahoma" w:hAnsi="Tahoma" w:cs="Tahoma"/>
          <w:noProof/>
        </w:rPr>
        <w:t>Links with other policies</w:t>
      </w:r>
    </w:p>
    <w:p w:rsidR="00EF4E77" w:rsidRDefault="00EF4E77">
      <w:pPr>
        <w:pStyle w:val="NoSpacing"/>
        <w:rPr>
          <w:rFonts w:ascii="Tahoma" w:hAnsi="Tahoma" w:cs="Tahoma"/>
          <w:noProof/>
        </w:rPr>
      </w:pPr>
    </w:p>
    <w:p w:rsidR="00EF4E77" w:rsidRDefault="00A46A48">
      <w:pPr>
        <w:pStyle w:val="NoSpacing"/>
        <w:rPr>
          <w:rFonts w:ascii="Tahoma" w:hAnsi="Tahoma" w:cs="Tahoma"/>
          <w:noProof/>
        </w:rPr>
      </w:pPr>
      <w:r>
        <w:rPr>
          <w:rFonts w:ascii="Tahoma" w:hAnsi="Tahoma" w:cs="Tahoma"/>
          <w:noProof/>
        </w:rPr>
        <w:t>Appendix 2:  Guidelines sent to parents and included in Student Planners</w:t>
      </w:r>
    </w:p>
    <w:p w:rsidR="00EF4E77" w:rsidRDefault="00EF4E77">
      <w:pPr>
        <w:pStyle w:val="NoSpacing"/>
        <w:rPr>
          <w:rFonts w:ascii="Calibri" w:hAnsi="Calibri"/>
          <w:noProof/>
          <w:szCs w:val="22"/>
          <w:lang w:eastAsia="en-GB"/>
        </w:rPr>
      </w:pPr>
    </w:p>
    <w:p w:rsidR="00EF4E77" w:rsidRDefault="00A46A48">
      <w:pPr>
        <w:rPr>
          <w:rFonts w:ascii="Tahoma" w:hAnsi="Tahoma" w:cs="Tahoma"/>
        </w:rPr>
      </w:pPr>
      <w:r>
        <w:rPr>
          <w:rFonts w:ascii="Tahoma" w:hAnsi="Tahoma" w:cs="Tahoma"/>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-111760</wp:posOffset>
                </wp:positionH>
                <wp:positionV relativeFrom="paragraph">
                  <wp:posOffset>69215</wp:posOffset>
                </wp:positionV>
                <wp:extent cx="1076325" cy="342900"/>
                <wp:effectExtent l="0" t="0" r="28575"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Definitions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8.8pt;margin-top:5.45pt;width:84.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" fillcolor="#ddd">
                <v:textbox>
                  <w:txbxContent>
                    <w:p>
                      <w:pPr>
                        <w:jc w:val="center"/>
                        <w:rPr>
                          <w:rFonts w:ascii="Tahoma" w:hAnsi="Tahoma" w:cs="Tahoma"/>
                          <w:b/>
                          <w:bCs/>
                        </w:rPr>
                      </w:pPr>
                      <w:r>
                        <w:rPr>
                          <w:rFonts w:ascii="Tahoma" w:hAnsi="Tahoma" w:cs="Tahoma"/>
                          <w:b/>
                          <w:bCs/>
                        </w:rPr>
                        <w:t>Definitions</w:t>
                      </w:r>
                    </w:p>
                  </w:txbxContent>
                </v:textbox>
              </v:shape>
            </w:pict>
          </mc:Fallback>
        </mc:AlternateContent>
      </w:r>
    </w:p>
    <w:p w:rsidR="00EF4E77" w:rsidRDefault="00A46A48">
      <w:pPr>
        <w:rPr>
          <w:rFonts w:ascii="Tahoma" w:hAnsi="Tahoma" w:cs="Tahoma"/>
          <w:b/>
          <w:u w:val="single"/>
        </w:rPr>
      </w:pPr>
      <w:r>
        <w:rPr>
          <w:rFonts w:ascii="Tahoma" w:hAnsi="Tahoma" w:cs="Tahoma"/>
          <w:b/>
          <w:bCs/>
          <w:u w:val="single"/>
        </w:rPr>
        <w:t>Rewards</w:t>
      </w:r>
    </w:p>
    <w:p w:rsidR="00EF4E77" w:rsidRDefault="00EF4E77">
      <w:pPr>
        <w:pStyle w:val="NoSpacing"/>
        <w:rPr>
          <w:rFonts w:ascii="Tahoma" w:hAnsi="Tahoma" w:cs="Tahoma"/>
        </w:rPr>
      </w:pPr>
    </w:p>
    <w:p w:rsidR="00EF4E77" w:rsidRDefault="00A46A48">
      <w:pPr>
        <w:pStyle w:val="NoSpacing"/>
        <w:rPr>
          <w:rFonts w:ascii="Tahoma" w:hAnsi="Tahoma" w:cs="Tahoma"/>
        </w:rPr>
      </w:pPr>
      <w:r>
        <w:rPr>
          <w:rFonts w:ascii="Tahoma" w:hAnsi="Tahoma" w:cs="Tahoma"/>
        </w:rPr>
        <w:t xml:space="preserve">The following definitions provide guidelines about the types of behaviour that may need to be addressed by members of the school staff, although the list is not definitive. They also categorise behaviour into two </w:t>
      </w:r>
      <w:bookmarkStart w:id="5" w:name="_Int_7PwZsqIZ"/>
      <w:r>
        <w:rPr>
          <w:rFonts w:ascii="Tahoma" w:hAnsi="Tahoma" w:cs="Tahoma"/>
        </w:rPr>
        <w:t>main areas</w:t>
      </w:r>
      <w:bookmarkEnd w:id="5"/>
      <w:r>
        <w:rPr>
          <w:rFonts w:ascii="Tahoma" w:hAnsi="Tahoma" w:cs="Tahoma"/>
        </w:rPr>
        <w:t>; misbehaviour and serious misbeh</w:t>
      </w:r>
      <w:r>
        <w:rPr>
          <w:rFonts w:ascii="Tahoma" w:hAnsi="Tahoma" w:cs="Tahoma"/>
        </w:rPr>
        <w:t>aviour.</w:t>
      </w:r>
    </w:p>
    <w:p w:rsidR="00EF4E77" w:rsidRDefault="00EF4E77">
      <w:pPr>
        <w:pStyle w:val="NoSpacing"/>
        <w:rPr>
          <w:rFonts w:ascii="Tahoma" w:hAnsi="Tahoma" w:cs="Tahoma"/>
          <w:b/>
        </w:rPr>
      </w:pPr>
    </w:p>
    <w:p w:rsidR="00EF4E77" w:rsidRDefault="00A46A48">
      <w:pPr>
        <w:pStyle w:val="NoSpacing"/>
        <w:rPr>
          <w:rFonts w:ascii="Tahoma" w:hAnsi="Tahoma" w:cs="Tahoma"/>
        </w:rPr>
      </w:pPr>
      <w:r>
        <w:rPr>
          <w:rFonts w:ascii="Tahoma" w:hAnsi="Tahoma" w:cs="Tahoma"/>
          <w:b/>
        </w:rPr>
        <w:t>Misbehaviour</w:t>
      </w:r>
      <w:r>
        <w:rPr>
          <w:rFonts w:ascii="Tahoma" w:hAnsi="Tahoma" w:cs="Tahoma"/>
        </w:rPr>
        <w:t xml:space="preserve"> is defined as:</w:t>
      </w:r>
    </w:p>
    <w:p w:rsidR="00EF4E77" w:rsidRDefault="00A46A48">
      <w:pPr>
        <w:pStyle w:val="NoSpacing"/>
        <w:numPr>
          <w:ilvl w:val="0"/>
          <w:numId w:val="10"/>
        </w:numPr>
        <w:rPr>
          <w:rFonts w:ascii="Tahoma" w:hAnsi="Tahoma" w:cs="Tahoma"/>
        </w:rPr>
      </w:pPr>
      <w:r>
        <w:rPr>
          <w:rFonts w:ascii="Tahoma" w:hAnsi="Tahoma" w:cs="Tahoma"/>
        </w:rPr>
        <w:t>Disruption in lessons, in corridors between lessons, and at break and lunchtimes</w:t>
      </w:r>
    </w:p>
    <w:p w:rsidR="00EF4E77" w:rsidRDefault="00A46A48">
      <w:pPr>
        <w:pStyle w:val="NoSpacing"/>
        <w:numPr>
          <w:ilvl w:val="0"/>
          <w:numId w:val="10"/>
        </w:numPr>
        <w:rPr>
          <w:rFonts w:ascii="Tahoma" w:hAnsi="Tahoma" w:cs="Tahoma"/>
        </w:rPr>
      </w:pPr>
      <w:r>
        <w:rPr>
          <w:rFonts w:ascii="Tahoma" w:hAnsi="Tahoma" w:cs="Tahoma"/>
        </w:rPr>
        <w:t>Non-completion of classwork or homework</w:t>
      </w:r>
    </w:p>
    <w:p w:rsidR="00EF4E77" w:rsidRDefault="00A46A48">
      <w:pPr>
        <w:pStyle w:val="NoSpacing"/>
        <w:numPr>
          <w:ilvl w:val="0"/>
          <w:numId w:val="10"/>
        </w:numPr>
        <w:rPr>
          <w:rFonts w:ascii="Tahoma" w:hAnsi="Tahoma" w:cs="Tahoma"/>
        </w:rPr>
      </w:pPr>
      <w:r>
        <w:rPr>
          <w:rFonts w:ascii="Tahoma" w:hAnsi="Tahoma" w:cs="Tahoma"/>
        </w:rPr>
        <w:t>A poor attitude</w:t>
      </w:r>
    </w:p>
    <w:p w:rsidR="00EF4E77" w:rsidRDefault="00A46A48">
      <w:pPr>
        <w:pStyle w:val="NoSpacing"/>
        <w:numPr>
          <w:ilvl w:val="0"/>
          <w:numId w:val="10"/>
        </w:numPr>
        <w:rPr>
          <w:rFonts w:ascii="Tahoma" w:hAnsi="Tahoma" w:cs="Tahoma"/>
        </w:rPr>
      </w:pPr>
      <w:r>
        <w:rPr>
          <w:rFonts w:ascii="Tahoma" w:hAnsi="Tahoma" w:cs="Tahoma"/>
        </w:rPr>
        <w:lastRenderedPageBreak/>
        <w:t>Incorrect uniform</w:t>
      </w:r>
    </w:p>
    <w:p w:rsidR="00EF4E77" w:rsidRDefault="00A46A48">
      <w:pPr>
        <w:pStyle w:val="NoSpacing"/>
        <w:numPr>
          <w:ilvl w:val="0"/>
          <w:numId w:val="10"/>
        </w:numPr>
        <w:rPr>
          <w:rFonts w:ascii="Tahoma" w:hAnsi="Tahoma" w:cs="Tahoma"/>
        </w:rPr>
      </w:pPr>
      <w:r>
        <w:rPr>
          <w:rFonts w:ascii="Tahoma" w:hAnsi="Tahoma" w:cs="Tahoma"/>
        </w:rPr>
        <w:t xml:space="preserve">Defiance – refusal to follow the reasonable instructions of any </w:t>
      </w:r>
      <w:r>
        <w:rPr>
          <w:rFonts w:ascii="Tahoma" w:hAnsi="Tahoma" w:cs="Tahoma"/>
        </w:rPr>
        <w:t>member of staff.</w:t>
      </w:r>
    </w:p>
    <w:p w:rsidR="00EF4E77" w:rsidRDefault="00A46A48">
      <w:pPr>
        <w:pStyle w:val="NoSpacing"/>
        <w:numPr>
          <w:ilvl w:val="0"/>
          <w:numId w:val="10"/>
        </w:numPr>
        <w:rPr>
          <w:rFonts w:ascii="Tahoma" w:hAnsi="Tahoma" w:cs="Tahoma"/>
        </w:rPr>
      </w:pPr>
      <w:r>
        <w:rPr>
          <w:rFonts w:ascii="Tahoma" w:hAnsi="Tahoma" w:cs="Tahoma"/>
        </w:rPr>
        <w:t>Rudeness, either to staff or fellow students.</w:t>
      </w:r>
    </w:p>
    <w:p w:rsidR="00EF4E77" w:rsidRDefault="00A46A48">
      <w:pPr>
        <w:pStyle w:val="NoSpacing"/>
        <w:numPr>
          <w:ilvl w:val="0"/>
          <w:numId w:val="10"/>
        </w:numPr>
        <w:rPr>
          <w:rFonts w:ascii="Tahoma" w:hAnsi="Tahoma" w:cs="Tahoma"/>
        </w:rPr>
      </w:pPr>
      <w:r>
        <w:rPr>
          <w:rFonts w:ascii="Tahoma" w:hAnsi="Tahoma" w:cs="Tahoma"/>
        </w:rPr>
        <w:t>Use or sight of Mobile phones during the school day.</w:t>
      </w:r>
    </w:p>
    <w:p w:rsidR="00EF4E77" w:rsidRDefault="00EF4E77">
      <w:pPr>
        <w:pStyle w:val="NoSpacing"/>
        <w:rPr>
          <w:rFonts w:ascii="Tahoma" w:hAnsi="Tahoma" w:cs="Tahoma"/>
          <w:sz w:val="20"/>
        </w:rPr>
      </w:pPr>
    </w:p>
    <w:p w:rsidR="00EF4E77" w:rsidRDefault="00A46A48">
      <w:pPr>
        <w:pStyle w:val="NoSpacing"/>
        <w:rPr>
          <w:rFonts w:ascii="Tahoma" w:hAnsi="Tahoma" w:cs="Tahoma"/>
        </w:rPr>
      </w:pPr>
      <w:r>
        <w:rPr>
          <w:rFonts w:ascii="Tahoma" w:hAnsi="Tahoma" w:cs="Tahoma"/>
          <w:b/>
        </w:rPr>
        <w:t>Serious misbehaviour</w:t>
      </w:r>
      <w:r>
        <w:rPr>
          <w:rFonts w:ascii="Tahoma" w:hAnsi="Tahoma" w:cs="Tahoma"/>
        </w:rPr>
        <w:t xml:space="preserve"> is defined as:</w:t>
      </w:r>
    </w:p>
    <w:p w:rsidR="00EF4E77" w:rsidRDefault="00A46A48">
      <w:pPr>
        <w:pStyle w:val="NoSpacing"/>
        <w:numPr>
          <w:ilvl w:val="0"/>
          <w:numId w:val="11"/>
        </w:numPr>
        <w:rPr>
          <w:rFonts w:ascii="Tahoma" w:hAnsi="Tahoma" w:cs="Tahoma"/>
        </w:rPr>
      </w:pPr>
      <w:r>
        <w:rPr>
          <w:rFonts w:ascii="Tahoma" w:hAnsi="Tahoma" w:cs="Tahoma"/>
        </w:rPr>
        <w:t>Repeated breaches of the school rules</w:t>
      </w:r>
    </w:p>
    <w:p w:rsidR="00EF4E77" w:rsidRDefault="00A46A48">
      <w:pPr>
        <w:pStyle w:val="NoSpacing"/>
        <w:numPr>
          <w:ilvl w:val="0"/>
          <w:numId w:val="11"/>
        </w:numPr>
        <w:rPr>
          <w:rFonts w:ascii="Tahoma" w:hAnsi="Tahoma" w:cs="Tahoma"/>
        </w:rPr>
      </w:pPr>
      <w:r>
        <w:rPr>
          <w:rFonts w:ascii="Tahoma" w:hAnsi="Tahoma" w:cs="Tahoma"/>
        </w:rPr>
        <w:t xml:space="preserve">Any form of bullying, including any misuse of technology to cause hurt to another individual </w:t>
      </w:r>
    </w:p>
    <w:p w:rsidR="00EF4E77" w:rsidRDefault="00A46A48">
      <w:pPr>
        <w:pStyle w:val="NoSpacing"/>
        <w:numPr>
          <w:ilvl w:val="0"/>
          <w:numId w:val="11"/>
        </w:numPr>
        <w:rPr>
          <w:rFonts w:ascii="Tahoma" w:hAnsi="Tahoma" w:cs="Tahoma"/>
        </w:rPr>
      </w:pPr>
      <w:r>
        <w:rPr>
          <w:rFonts w:ascii="Tahoma" w:hAnsi="Tahoma" w:cs="Tahoma"/>
        </w:rPr>
        <w:t>Sexual assault, which is any unwanted sexual behaviour that causes humiliation, pain, fear, or intimidation</w:t>
      </w:r>
    </w:p>
    <w:p w:rsidR="00EF4E77" w:rsidRDefault="00A46A48">
      <w:pPr>
        <w:pStyle w:val="NoSpacing"/>
        <w:numPr>
          <w:ilvl w:val="0"/>
          <w:numId w:val="11"/>
        </w:numPr>
        <w:rPr>
          <w:rFonts w:ascii="Tahoma" w:hAnsi="Tahoma" w:cs="Tahoma"/>
        </w:rPr>
      </w:pPr>
      <w:r>
        <w:rPr>
          <w:rFonts w:ascii="Tahoma" w:hAnsi="Tahoma" w:cs="Tahoma"/>
        </w:rPr>
        <w:t>False allegations against a member of staff</w:t>
      </w:r>
    </w:p>
    <w:p w:rsidR="00EF4E77" w:rsidRDefault="00A46A48">
      <w:pPr>
        <w:pStyle w:val="NoSpacing"/>
        <w:numPr>
          <w:ilvl w:val="0"/>
          <w:numId w:val="11"/>
        </w:numPr>
        <w:rPr>
          <w:rFonts w:ascii="Tahoma" w:hAnsi="Tahoma" w:cs="Tahoma"/>
        </w:rPr>
      </w:pPr>
      <w:r>
        <w:rPr>
          <w:rFonts w:ascii="Tahoma" w:hAnsi="Tahoma" w:cs="Tahoma"/>
        </w:rPr>
        <w:t>Vandalism</w:t>
      </w:r>
    </w:p>
    <w:p w:rsidR="00EF4E77" w:rsidRDefault="00A46A48">
      <w:pPr>
        <w:pStyle w:val="NoSpacing"/>
        <w:numPr>
          <w:ilvl w:val="0"/>
          <w:numId w:val="11"/>
        </w:numPr>
        <w:rPr>
          <w:rFonts w:ascii="Tahoma" w:hAnsi="Tahoma" w:cs="Tahoma"/>
        </w:rPr>
      </w:pPr>
      <w:r>
        <w:rPr>
          <w:rFonts w:ascii="Tahoma" w:hAnsi="Tahoma" w:cs="Tahoma"/>
        </w:rPr>
        <w:t>Theft</w:t>
      </w:r>
    </w:p>
    <w:p w:rsidR="00EF4E77" w:rsidRDefault="00A46A48">
      <w:pPr>
        <w:pStyle w:val="NoSpacing"/>
        <w:numPr>
          <w:ilvl w:val="0"/>
          <w:numId w:val="11"/>
        </w:numPr>
        <w:rPr>
          <w:rFonts w:ascii="Tahoma" w:hAnsi="Tahoma" w:cs="Tahoma"/>
        </w:rPr>
      </w:pPr>
      <w:r>
        <w:rPr>
          <w:rFonts w:ascii="Tahoma" w:hAnsi="Tahoma" w:cs="Tahoma"/>
        </w:rPr>
        <w:t>Fighting</w:t>
      </w:r>
    </w:p>
    <w:p w:rsidR="00EF4E77" w:rsidRDefault="00A46A48">
      <w:pPr>
        <w:pStyle w:val="NoSpacing"/>
        <w:numPr>
          <w:ilvl w:val="0"/>
          <w:numId w:val="11"/>
        </w:numPr>
        <w:rPr>
          <w:rFonts w:ascii="Tahoma" w:hAnsi="Tahoma" w:cs="Tahoma"/>
        </w:rPr>
      </w:pPr>
      <w:r>
        <w:rPr>
          <w:rFonts w:ascii="Tahoma" w:hAnsi="Tahoma" w:cs="Tahoma"/>
        </w:rPr>
        <w:t>Vaping/Smoking</w:t>
      </w:r>
    </w:p>
    <w:p w:rsidR="00EF4E77" w:rsidRDefault="00A46A48">
      <w:pPr>
        <w:pStyle w:val="NoSpacing"/>
        <w:numPr>
          <w:ilvl w:val="0"/>
          <w:numId w:val="11"/>
        </w:numPr>
        <w:rPr>
          <w:rFonts w:ascii="Tahoma" w:hAnsi="Tahoma" w:cs="Tahoma"/>
        </w:rPr>
      </w:pPr>
      <w:r>
        <w:rPr>
          <w:rFonts w:ascii="Tahoma" w:hAnsi="Tahoma" w:cs="Tahoma"/>
        </w:rPr>
        <w:t>Any Discriminatory behaviour e.g. Racist, sexist, homophobic, transphobic</w:t>
      </w:r>
    </w:p>
    <w:p w:rsidR="00EF4E77" w:rsidRDefault="00A46A48">
      <w:pPr>
        <w:pStyle w:val="NoSpacing"/>
        <w:numPr>
          <w:ilvl w:val="0"/>
          <w:numId w:val="11"/>
        </w:numPr>
        <w:rPr>
          <w:rFonts w:ascii="Tahoma" w:hAnsi="Tahoma" w:cs="Tahoma"/>
        </w:rPr>
      </w:pPr>
      <w:bookmarkStart w:id="6" w:name="_Int_w3uf8qK0"/>
      <w:r>
        <w:rPr>
          <w:rFonts w:ascii="Tahoma" w:hAnsi="Tahoma" w:cs="Tahoma"/>
        </w:rPr>
        <w:t>High levels</w:t>
      </w:r>
      <w:bookmarkEnd w:id="6"/>
      <w:r>
        <w:rPr>
          <w:rFonts w:ascii="Tahoma" w:hAnsi="Tahoma" w:cs="Tahoma"/>
        </w:rPr>
        <w:t xml:space="preserve"> of defiance</w:t>
      </w:r>
    </w:p>
    <w:p w:rsidR="00EF4E77" w:rsidRDefault="00A46A48">
      <w:pPr>
        <w:pStyle w:val="NoSpacing"/>
        <w:numPr>
          <w:ilvl w:val="0"/>
          <w:numId w:val="11"/>
        </w:numPr>
        <w:rPr>
          <w:rFonts w:ascii="Tahoma" w:hAnsi="Tahoma" w:cs="Tahoma"/>
        </w:rPr>
      </w:pPr>
      <w:r>
        <w:rPr>
          <w:rFonts w:ascii="Tahoma" w:hAnsi="Tahoma" w:cs="Tahoma"/>
        </w:rPr>
        <w:t>Behaviour that poses a threat to another student or member of staff.</w:t>
      </w:r>
    </w:p>
    <w:p w:rsidR="00EF4E77" w:rsidRDefault="00A46A48">
      <w:pPr>
        <w:pStyle w:val="NoSpacing"/>
        <w:numPr>
          <w:ilvl w:val="0"/>
          <w:numId w:val="11"/>
        </w:numPr>
        <w:rPr>
          <w:rFonts w:ascii="Tahoma" w:hAnsi="Tahoma" w:cs="Tahoma"/>
        </w:rPr>
      </w:pPr>
      <w:r>
        <w:rPr>
          <w:rFonts w:ascii="Tahoma" w:hAnsi="Tahoma" w:cs="Tahoma"/>
        </w:rPr>
        <w:t>Behaviour that could adversely affect the reputation of the</w:t>
      </w:r>
      <w:r>
        <w:rPr>
          <w:rFonts w:ascii="Tahoma" w:hAnsi="Tahoma" w:cs="Tahoma"/>
        </w:rPr>
        <w:t xml:space="preserve"> school.</w:t>
      </w:r>
    </w:p>
    <w:p w:rsidR="00EF4E77" w:rsidRDefault="00A46A48">
      <w:pPr>
        <w:pStyle w:val="NoSpacing"/>
        <w:numPr>
          <w:ilvl w:val="0"/>
          <w:numId w:val="11"/>
        </w:numPr>
        <w:rPr>
          <w:rFonts w:ascii="Tahoma" w:hAnsi="Tahoma" w:cs="Tahoma"/>
        </w:rPr>
      </w:pPr>
      <w:r>
        <w:rPr>
          <w:rFonts w:ascii="Tahoma" w:hAnsi="Tahoma" w:cs="Tahoma"/>
        </w:rPr>
        <w:t>Possession of any prohibited items. These are:</w:t>
      </w:r>
    </w:p>
    <w:p w:rsidR="00EF4E77" w:rsidRDefault="00A46A48">
      <w:pPr>
        <w:pStyle w:val="NoSpacing"/>
        <w:numPr>
          <w:ilvl w:val="1"/>
          <w:numId w:val="11"/>
        </w:numPr>
        <w:rPr>
          <w:rFonts w:ascii="Tahoma" w:hAnsi="Tahoma" w:cs="Tahoma"/>
        </w:rPr>
      </w:pPr>
      <w:r>
        <w:rPr>
          <w:rFonts w:ascii="Tahoma" w:hAnsi="Tahoma" w:cs="Tahoma"/>
        </w:rPr>
        <w:t>Knives or weapons</w:t>
      </w:r>
    </w:p>
    <w:p w:rsidR="00EF4E77" w:rsidRDefault="00A46A48">
      <w:pPr>
        <w:pStyle w:val="NoSpacing"/>
        <w:numPr>
          <w:ilvl w:val="1"/>
          <w:numId w:val="11"/>
        </w:numPr>
        <w:rPr>
          <w:rFonts w:ascii="Tahoma" w:hAnsi="Tahoma" w:cs="Tahoma"/>
        </w:rPr>
      </w:pPr>
      <w:r>
        <w:rPr>
          <w:rFonts w:ascii="Tahoma" w:hAnsi="Tahoma" w:cs="Tahoma"/>
        </w:rPr>
        <w:t>Alcohol</w:t>
      </w:r>
    </w:p>
    <w:p w:rsidR="00EF4E77" w:rsidRDefault="00A46A48">
      <w:pPr>
        <w:pStyle w:val="NoSpacing"/>
        <w:numPr>
          <w:ilvl w:val="1"/>
          <w:numId w:val="11"/>
        </w:numPr>
        <w:rPr>
          <w:rFonts w:ascii="Tahoma" w:hAnsi="Tahoma" w:cs="Tahoma"/>
        </w:rPr>
      </w:pPr>
      <w:r>
        <w:rPr>
          <w:rFonts w:ascii="Tahoma" w:hAnsi="Tahoma" w:cs="Tahoma"/>
        </w:rPr>
        <w:t>Illegal drugs</w:t>
      </w:r>
    </w:p>
    <w:p w:rsidR="00EF4E77" w:rsidRDefault="00A46A48">
      <w:pPr>
        <w:pStyle w:val="NoSpacing"/>
        <w:numPr>
          <w:ilvl w:val="1"/>
          <w:numId w:val="11"/>
        </w:numPr>
        <w:rPr>
          <w:rFonts w:ascii="Tahoma" w:hAnsi="Tahoma" w:cs="Tahoma"/>
        </w:rPr>
      </w:pPr>
      <w:r>
        <w:rPr>
          <w:rFonts w:ascii="Tahoma" w:hAnsi="Tahoma" w:cs="Tahoma"/>
        </w:rPr>
        <w:t>Stolen items</w:t>
      </w:r>
    </w:p>
    <w:p w:rsidR="00EF4E77" w:rsidRDefault="00A46A48">
      <w:pPr>
        <w:pStyle w:val="NoSpacing"/>
        <w:numPr>
          <w:ilvl w:val="1"/>
          <w:numId w:val="11"/>
        </w:numPr>
        <w:rPr>
          <w:rFonts w:ascii="Tahoma" w:hAnsi="Tahoma" w:cs="Tahoma"/>
        </w:rPr>
      </w:pPr>
      <w:r>
        <w:rPr>
          <w:rFonts w:ascii="Tahoma" w:hAnsi="Tahoma" w:cs="Tahoma"/>
        </w:rPr>
        <w:t>Vapes, tobacco, cigarette papers.</w:t>
      </w:r>
    </w:p>
    <w:p w:rsidR="00EF4E77" w:rsidRDefault="00A46A48">
      <w:pPr>
        <w:pStyle w:val="NoSpacing"/>
        <w:numPr>
          <w:ilvl w:val="1"/>
          <w:numId w:val="11"/>
        </w:numPr>
        <w:rPr>
          <w:rFonts w:ascii="Tahoma" w:hAnsi="Tahoma" w:cs="Tahoma"/>
        </w:rPr>
      </w:pPr>
      <w:r>
        <w:rPr>
          <w:rFonts w:ascii="Tahoma" w:hAnsi="Tahoma" w:cs="Tahoma"/>
        </w:rPr>
        <w:t>Fireworks</w:t>
      </w:r>
    </w:p>
    <w:p w:rsidR="00EF4E77" w:rsidRDefault="00A46A48">
      <w:pPr>
        <w:pStyle w:val="NoSpacing"/>
        <w:numPr>
          <w:ilvl w:val="1"/>
          <w:numId w:val="11"/>
        </w:numPr>
        <w:rPr>
          <w:rFonts w:ascii="Tahoma" w:hAnsi="Tahoma" w:cs="Tahoma"/>
        </w:rPr>
      </w:pPr>
      <w:r>
        <w:rPr>
          <w:rFonts w:ascii="Tahoma" w:hAnsi="Tahoma" w:cs="Tahoma"/>
        </w:rPr>
        <w:t>Pornographic images</w:t>
      </w:r>
    </w:p>
    <w:p w:rsidR="00EF4E77" w:rsidRDefault="00A46A48">
      <w:pPr>
        <w:pStyle w:val="NoSpacing"/>
        <w:numPr>
          <w:ilvl w:val="1"/>
          <w:numId w:val="11"/>
        </w:numPr>
        <w:rPr>
          <w:rFonts w:ascii="Tahoma" w:hAnsi="Tahoma" w:cs="Tahoma"/>
        </w:rPr>
      </w:pPr>
      <w:r>
        <w:rPr>
          <w:rFonts w:ascii="Tahoma" w:hAnsi="Tahoma" w:cs="Tahoma"/>
        </w:rPr>
        <w:t xml:space="preserve">Any article a staff member </w:t>
      </w:r>
      <w:bookmarkStart w:id="7" w:name="_Int_jQEbDY6V"/>
      <w:r>
        <w:rPr>
          <w:rFonts w:ascii="Tahoma" w:hAnsi="Tahoma" w:cs="Tahoma"/>
        </w:rPr>
        <w:t>reasonably suspects</w:t>
      </w:r>
      <w:bookmarkEnd w:id="7"/>
      <w:r>
        <w:rPr>
          <w:rFonts w:ascii="Tahoma" w:hAnsi="Tahoma" w:cs="Tahoma"/>
        </w:rPr>
        <w:t xml:space="preserve"> has been, or is likely to be, used t</w:t>
      </w:r>
      <w:r>
        <w:rPr>
          <w:rFonts w:ascii="Tahoma" w:hAnsi="Tahoma" w:cs="Tahoma"/>
        </w:rPr>
        <w:t xml:space="preserve">o commit an offence; something that has the potential to cause personal injury to a person or damage to property. Damage to property can include damage to personal belongings or the school building, or community property to and from school. </w:t>
      </w:r>
    </w:p>
    <w:p w:rsidR="00EF4E77" w:rsidRDefault="00A46A48">
      <w:pPr>
        <w:pStyle w:val="NoSpacing"/>
        <w:numPr>
          <w:ilvl w:val="1"/>
          <w:numId w:val="11"/>
        </w:numPr>
        <w:rPr>
          <w:rFonts w:ascii="Tahoma" w:hAnsi="Tahoma" w:cs="Tahoma"/>
        </w:rPr>
      </w:pPr>
      <w:r>
        <w:rPr>
          <w:rFonts w:ascii="Tahoma" w:hAnsi="Tahoma" w:cs="Tahoma"/>
        </w:rPr>
        <w:t>Misuse of tech</w:t>
      </w:r>
      <w:r>
        <w:rPr>
          <w:rFonts w:ascii="Tahoma" w:hAnsi="Tahoma" w:cs="Tahoma"/>
        </w:rPr>
        <w:t>nology, including mobile phones or school equipment to cause hurt and distress to others.</w:t>
      </w:r>
    </w:p>
    <w:p w:rsidR="00EF4E77" w:rsidRDefault="00EF4E77">
      <w:pPr>
        <w:pStyle w:val="NoSpacing"/>
        <w:rPr>
          <w:rFonts w:ascii="Tahoma" w:hAnsi="Tahoma" w:cs="Tahoma"/>
        </w:rPr>
      </w:pPr>
    </w:p>
    <w:p w:rsidR="00EF4E77" w:rsidRDefault="00A46A48">
      <w:pPr>
        <w:rPr>
          <w:rFonts w:ascii="Tahoma" w:hAnsi="Tahoma" w:cs="Tahoma"/>
        </w:rPr>
      </w:pPr>
      <w:r>
        <w:rPr>
          <w:rFonts w:ascii="Tahoma" w:hAnsi="Tahoma" w:cs="Tahoma"/>
        </w:rPr>
        <w:t>Students who are found in possession of a knife or weapon in school or supply, deal or sell drugs or similar substances in school may be excluded permanently. Police</w:t>
      </w:r>
      <w:r>
        <w:rPr>
          <w:rFonts w:ascii="Tahoma" w:hAnsi="Tahoma" w:cs="Tahoma"/>
        </w:rPr>
        <w:t xml:space="preserve"> will be contacted as appropriate regarding any serious misbehaviours.</w:t>
      </w: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noProof/>
        </w:rPr>
        <mc:AlternateContent>
          <mc:Choice Requires="wps">
            <w:drawing>
              <wp:inline distT="0" distB="0" distL="114300" distR="114300">
                <wp:extent cx="2276475" cy="342900"/>
                <wp:effectExtent l="0" t="0" r="28575" b="19050"/>
                <wp:docPr id="20745726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Roles and Responsibilities</w:t>
                            </w: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179.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" fillcolor="#ddd">
                <v:textbox>
                  <w:txbxContent>
                    <w:p>
                      <w:pPr>
                        <w:jc w:val="center"/>
                        <w:rPr>
                          <w:rFonts w:ascii="Tahoma" w:hAnsi="Tahoma" w:cs="Tahoma"/>
                          <w:b/>
                          <w:bCs/>
                        </w:rPr>
                      </w:pPr>
                      <w:r>
                        <w:rPr>
                          <w:rFonts w:ascii="Tahoma" w:hAnsi="Tahoma" w:cs="Tahoma"/>
                          <w:b/>
                          <w:bCs/>
                        </w:rPr>
                        <w:t>Roles and Responsibilities</w:t>
                      </w:r>
                    </w:p>
                  </w:txbxContent>
                </v:textbox>
                <w10:anchorlock/>
              </v:shape>
            </w:pict>
          </mc:Fallback>
        </mc:AlternateContent>
      </w:r>
    </w:p>
    <w:p w:rsidR="00EF4E77" w:rsidRDefault="00A46A48">
      <w:pPr>
        <w:rPr>
          <w:rFonts w:ascii="Tahoma" w:hAnsi="Tahoma" w:cs="Tahoma"/>
          <w:b/>
          <w:bCs/>
        </w:rPr>
      </w:pPr>
      <w:r>
        <w:rPr>
          <w:rFonts w:ascii="Tahoma" w:hAnsi="Tahoma" w:cs="Tahoma"/>
          <w:b/>
          <w:bCs/>
        </w:rPr>
        <w:t>The Governing Body</w:t>
      </w:r>
    </w:p>
    <w:p w:rsidR="00EF4E77" w:rsidRDefault="00A46A48">
      <w:pPr>
        <w:rPr>
          <w:rFonts w:ascii="Tahoma" w:hAnsi="Tahoma" w:cs="Tahoma"/>
          <w:highlight w:val="yellow"/>
        </w:rPr>
      </w:pPr>
      <w:r>
        <w:rPr>
          <w:rFonts w:ascii="Tahoma" w:hAnsi="Tahoma" w:cs="Tahoma"/>
        </w:rPr>
        <w:t>The governing body is responsible for reviewing and approving the Behaviour Policy annually.</w:t>
      </w:r>
    </w:p>
    <w:p w:rsidR="00EF4E77" w:rsidRDefault="00EF4E77">
      <w:pPr>
        <w:rPr>
          <w:rFonts w:ascii="Tahoma" w:hAnsi="Tahoma" w:cs="Tahoma"/>
          <w:highlight w:val="yellow"/>
        </w:rPr>
      </w:pPr>
    </w:p>
    <w:p w:rsidR="00EF4E77" w:rsidRDefault="00A46A48">
      <w:pPr>
        <w:rPr>
          <w:rFonts w:ascii="Tahoma" w:hAnsi="Tahoma" w:cs="Tahoma"/>
        </w:rPr>
      </w:pPr>
      <w:r>
        <w:rPr>
          <w:rFonts w:ascii="Tahoma" w:hAnsi="Tahoma" w:cs="Tahoma"/>
        </w:rPr>
        <w:t xml:space="preserve">The governing body will review this </w:t>
      </w:r>
      <w:r>
        <w:rPr>
          <w:rFonts w:ascii="Tahoma" w:hAnsi="Tahoma" w:cs="Tahoma"/>
        </w:rPr>
        <w:t>behaviour policy in conjunction with the headteacher and monitor the policy’s effectiveness, holding the headteacher to account for its implementation.</w:t>
      </w: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b/>
          <w:bCs/>
        </w:rPr>
      </w:pPr>
      <w:r>
        <w:rPr>
          <w:rFonts w:ascii="Tahoma" w:hAnsi="Tahoma" w:cs="Tahoma"/>
          <w:b/>
          <w:bCs/>
        </w:rPr>
        <w:lastRenderedPageBreak/>
        <w:t>The Headteacher</w:t>
      </w:r>
    </w:p>
    <w:p w:rsidR="00EF4E77" w:rsidRDefault="00A46A48">
      <w:pPr>
        <w:rPr>
          <w:rFonts w:ascii="Tahoma" w:hAnsi="Tahoma" w:cs="Tahoma"/>
        </w:rPr>
      </w:pPr>
      <w:r>
        <w:rPr>
          <w:rFonts w:ascii="Tahoma" w:hAnsi="Tahoma" w:cs="Tahoma"/>
        </w:rPr>
        <w:t xml:space="preserve">The headteacher is responsible for adapting the policy and reviewing it regularly in </w:t>
      </w:r>
      <w:r>
        <w:rPr>
          <w:rFonts w:ascii="Tahoma" w:hAnsi="Tahoma" w:cs="Tahoma"/>
        </w:rPr>
        <w:t>conjunction with The Governing Body.</w:t>
      </w:r>
    </w:p>
    <w:p w:rsidR="00EF4E77" w:rsidRDefault="00EF4E77">
      <w:pPr>
        <w:rPr>
          <w:rFonts w:ascii="Tahoma" w:hAnsi="Tahoma" w:cs="Tahoma"/>
        </w:rPr>
      </w:pPr>
    </w:p>
    <w:p w:rsidR="00EF4E77" w:rsidRDefault="00A46A48">
      <w:pPr>
        <w:rPr>
          <w:rFonts w:ascii="Tahoma" w:hAnsi="Tahoma" w:cs="Tahoma"/>
        </w:rPr>
      </w:pPr>
      <w:r>
        <w:rPr>
          <w:rFonts w:ascii="Tahoma" w:hAnsi="Tahoma" w:cs="Tahoma"/>
        </w:rPr>
        <w:t>The headteacher will ensure that the school environment encourages positive behaviour, and that staff deal effectively with inappropriate behaviour. This will include monitoring how staff implement this policy to ensur</w:t>
      </w:r>
      <w:r>
        <w:rPr>
          <w:rFonts w:ascii="Tahoma" w:hAnsi="Tahoma" w:cs="Tahoma"/>
        </w:rPr>
        <w:t>e rewards and sanctions are applied consistently and fairly.</w:t>
      </w:r>
    </w:p>
    <w:p w:rsidR="00EF4E77" w:rsidRDefault="00EF4E77">
      <w:pPr>
        <w:rPr>
          <w:rFonts w:ascii="Tahoma" w:hAnsi="Tahoma" w:cs="Tahoma"/>
        </w:rPr>
      </w:pPr>
    </w:p>
    <w:p w:rsidR="00EF4E77" w:rsidRDefault="00A46A48">
      <w:pPr>
        <w:rPr>
          <w:rFonts w:ascii="Tahoma" w:hAnsi="Tahoma" w:cs="Tahoma"/>
          <w:b/>
          <w:bCs/>
        </w:rPr>
      </w:pPr>
      <w:r>
        <w:rPr>
          <w:rFonts w:ascii="Tahoma" w:hAnsi="Tahoma" w:cs="Tahoma"/>
          <w:b/>
          <w:bCs/>
        </w:rPr>
        <w:t>The Staff</w:t>
      </w:r>
    </w:p>
    <w:p w:rsidR="00EF4E77" w:rsidRDefault="00A46A48">
      <w:pPr>
        <w:pStyle w:val="NoSpacing"/>
        <w:rPr>
          <w:rFonts w:ascii="Tahoma" w:hAnsi="Tahoma" w:cs="Tahoma"/>
        </w:rPr>
      </w:pPr>
      <w:r>
        <w:rPr>
          <w:rFonts w:ascii="Tahoma" w:hAnsi="Tahoma" w:cs="Tahoma"/>
        </w:rPr>
        <w:t>Staff are responsible for:</w:t>
      </w:r>
    </w:p>
    <w:p w:rsidR="00EF4E77" w:rsidRDefault="00A46A48">
      <w:pPr>
        <w:pStyle w:val="NoSpacing"/>
        <w:numPr>
          <w:ilvl w:val="0"/>
          <w:numId w:val="13"/>
        </w:numPr>
        <w:rPr>
          <w:rFonts w:ascii="Tahoma" w:hAnsi="Tahoma" w:cs="Tahoma"/>
        </w:rPr>
      </w:pPr>
      <w:r>
        <w:rPr>
          <w:rFonts w:ascii="Tahoma" w:hAnsi="Tahoma" w:cs="Tahoma"/>
        </w:rPr>
        <w:t xml:space="preserve">Modelling positive behaviour </w:t>
      </w:r>
    </w:p>
    <w:p w:rsidR="00EF4E77" w:rsidRDefault="00A46A48">
      <w:pPr>
        <w:pStyle w:val="NoSpacing"/>
        <w:numPr>
          <w:ilvl w:val="0"/>
          <w:numId w:val="13"/>
        </w:numPr>
        <w:rPr>
          <w:rFonts w:ascii="Tahoma" w:hAnsi="Tahoma" w:cs="Tahoma"/>
        </w:rPr>
      </w:pPr>
      <w:r>
        <w:rPr>
          <w:rFonts w:ascii="Tahoma" w:hAnsi="Tahoma" w:cs="Tahoma"/>
        </w:rPr>
        <w:t>Implementing the behaviour policy consistently</w:t>
      </w:r>
    </w:p>
    <w:p w:rsidR="00EF4E77" w:rsidRDefault="00A46A48">
      <w:pPr>
        <w:pStyle w:val="NoSpacing"/>
        <w:numPr>
          <w:ilvl w:val="0"/>
          <w:numId w:val="13"/>
        </w:numPr>
        <w:rPr>
          <w:rFonts w:ascii="Tahoma" w:hAnsi="Tahoma" w:cs="Tahoma"/>
        </w:rPr>
      </w:pPr>
      <w:r>
        <w:rPr>
          <w:rFonts w:ascii="Tahoma" w:hAnsi="Tahoma" w:cs="Tahoma"/>
        </w:rPr>
        <w:t>Providing a personalised approach to the specific behavioural needs of students</w:t>
      </w:r>
    </w:p>
    <w:p w:rsidR="00EF4E77" w:rsidRDefault="00A46A48">
      <w:pPr>
        <w:pStyle w:val="NoSpacing"/>
        <w:numPr>
          <w:ilvl w:val="0"/>
          <w:numId w:val="13"/>
        </w:numPr>
        <w:rPr>
          <w:rFonts w:ascii="Tahoma" w:hAnsi="Tahoma" w:cs="Tahoma"/>
        </w:rPr>
      </w:pPr>
      <w:r>
        <w:rPr>
          <w:rFonts w:ascii="Tahoma" w:hAnsi="Tahoma" w:cs="Tahoma"/>
        </w:rPr>
        <w:t xml:space="preserve">Recording behaviour incidents using the schools electronic tracking system (SIMS up to February 2025 and </w:t>
      </w:r>
      <w:proofErr w:type="spellStart"/>
      <w:r>
        <w:rPr>
          <w:rFonts w:ascii="Tahoma" w:hAnsi="Tahoma" w:cs="Tahoma"/>
        </w:rPr>
        <w:t>form</w:t>
      </w:r>
      <w:proofErr w:type="spellEnd"/>
      <w:r>
        <w:rPr>
          <w:rFonts w:ascii="Tahoma" w:hAnsi="Tahoma" w:cs="Tahoma"/>
        </w:rPr>
        <w:t xml:space="preserve"> then on using the BROMCOM System)</w:t>
      </w:r>
    </w:p>
    <w:p w:rsidR="00EF4E77" w:rsidRDefault="00EF4E77">
      <w:pPr>
        <w:pStyle w:val="NoSpacing"/>
        <w:ind w:left="720"/>
        <w:rPr>
          <w:rFonts w:ascii="Tahoma" w:hAnsi="Tahoma" w:cs="Tahoma"/>
        </w:rPr>
      </w:pPr>
    </w:p>
    <w:p w:rsidR="00EF4E77" w:rsidRDefault="00A46A48">
      <w:pPr>
        <w:pStyle w:val="NoSpacing"/>
        <w:rPr>
          <w:rFonts w:ascii="Tahoma" w:hAnsi="Tahoma" w:cs="Tahoma"/>
        </w:rPr>
      </w:pPr>
      <w:r>
        <w:rPr>
          <w:rFonts w:ascii="Tahoma" w:hAnsi="Tahoma" w:cs="Tahoma"/>
        </w:rPr>
        <w:t xml:space="preserve">The Senior Leadership Team, Lead Learners and Curriculum Leaders will support staff in responding to behaviour </w:t>
      </w:r>
      <w:r>
        <w:rPr>
          <w:rFonts w:ascii="Tahoma" w:hAnsi="Tahoma" w:cs="Tahoma"/>
        </w:rPr>
        <w:t xml:space="preserve">incidents. </w:t>
      </w:r>
    </w:p>
    <w:p w:rsidR="00EF4E77" w:rsidRDefault="00EF4E77">
      <w:pPr>
        <w:rPr>
          <w:rFonts w:ascii="Tahoma" w:hAnsi="Tahoma" w:cs="Tahoma"/>
        </w:rPr>
      </w:pPr>
    </w:p>
    <w:p w:rsidR="00EF4E77" w:rsidRDefault="00A46A48">
      <w:pPr>
        <w:rPr>
          <w:rFonts w:ascii="Tahoma" w:hAnsi="Tahoma" w:cs="Tahoma"/>
          <w:b/>
          <w:bCs/>
        </w:rPr>
      </w:pPr>
      <w:r>
        <w:rPr>
          <w:rFonts w:ascii="Tahoma" w:hAnsi="Tahoma" w:cs="Tahoma"/>
          <w:b/>
          <w:bCs/>
        </w:rPr>
        <w:t>Parents/Carers</w:t>
      </w:r>
    </w:p>
    <w:p w:rsidR="00EF4E77" w:rsidRDefault="00A46A48">
      <w:pPr>
        <w:rPr>
          <w:rFonts w:ascii="Tahoma" w:hAnsi="Tahoma" w:cs="Tahoma"/>
        </w:rPr>
      </w:pPr>
      <w:r>
        <w:rPr>
          <w:rFonts w:ascii="Tahoma" w:hAnsi="Tahoma" w:cs="Tahoma"/>
        </w:rPr>
        <w:t>Parents are expected to:</w:t>
      </w:r>
    </w:p>
    <w:p w:rsidR="00EF4E77" w:rsidRDefault="00A46A48">
      <w:pPr>
        <w:pStyle w:val="NoSpacing"/>
        <w:numPr>
          <w:ilvl w:val="0"/>
          <w:numId w:val="14"/>
        </w:numPr>
        <w:rPr>
          <w:rFonts w:ascii="Tahoma" w:hAnsi="Tahoma" w:cs="Tahoma"/>
        </w:rPr>
      </w:pPr>
      <w:r>
        <w:rPr>
          <w:rFonts w:ascii="Tahoma" w:hAnsi="Tahoma" w:cs="Tahoma"/>
        </w:rPr>
        <w:t xml:space="preserve">Support their child in adhering to the Ysgol </w:t>
      </w:r>
      <w:proofErr w:type="spellStart"/>
      <w:r>
        <w:rPr>
          <w:rFonts w:ascii="Tahoma" w:hAnsi="Tahoma" w:cs="Tahoma"/>
        </w:rPr>
        <w:t>Rhiwabon</w:t>
      </w:r>
      <w:proofErr w:type="spellEnd"/>
      <w:r>
        <w:rPr>
          <w:rFonts w:ascii="Tahoma" w:hAnsi="Tahoma" w:cs="Tahoma"/>
        </w:rPr>
        <w:t xml:space="preserve"> 5 Golden Rules</w:t>
      </w:r>
    </w:p>
    <w:p w:rsidR="00EF4E77" w:rsidRDefault="00A46A48">
      <w:pPr>
        <w:pStyle w:val="NoSpacing"/>
        <w:numPr>
          <w:ilvl w:val="0"/>
          <w:numId w:val="14"/>
        </w:numPr>
        <w:rPr>
          <w:rFonts w:ascii="Tahoma" w:hAnsi="Tahoma" w:cs="Tahoma"/>
        </w:rPr>
      </w:pPr>
      <w:r>
        <w:rPr>
          <w:rFonts w:ascii="Tahoma" w:hAnsi="Tahoma" w:cs="Tahoma"/>
        </w:rPr>
        <w:t>Inform the school of any changes in circumstances that may affect their child’s behaviour</w:t>
      </w:r>
    </w:p>
    <w:p w:rsidR="00EF4E77" w:rsidRDefault="00A46A48">
      <w:pPr>
        <w:pStyle w:val="NoSpacing"/>
        <w:numPr>
          <w:ilvl w:val="0"/>
          <w:numId w:val="14"/>
        </w:numPr>
        <w:rPr>
          <w:rFonts w:ascii="Tahoma" w:hAnsi="Tahoma" w:cs="Tahoma"/>
        </w:rPr>
      </w:pPr>
      <w:r>
        <w:rPr>
          <w:rFonts w:ascii="Tahoma" w:hAnsi="Tahoma" w:cs="Tahoma"/>
        </w:rPr>
        <w:t xml:space="preserve">Discuss any behavioural concerns with the </w:t>
      </w:r>
      <w:r>
        <w:rPr>
          <w:rFonts w:ascii="Tahoma" w:hAnsi="Tahoma" w:cs="Tahoma"/>
        </w:rPr>
        <w:t>school promptly</w:t>
      </w:r>
    </w:p>
    <w:p w:rsidR="00EF4E77" w:rsidRDefault="00A46A48">
      <w:pPr>
        <w:pStyle w:val="NoSpacing"/>
        <w:numPr>
          <w:ilvl w:val="0"/>
          <w:numId w:val="14"/>
        </w:numPr>
        <w:rPr>
          <w:rFonts w:ascii="Tahoma" w:hAnsi="Tahoma" w:cs="Tahoma"/>
        </w:rPr>
      </w:pPr>
      <w:r>
        <w:rPr>
          <w:rFonts w:ascii="Tahoma" w:hAnsi="Tahoma" w:cs="Tahoma"/>
        </w:rPr>
        <w:t>Support the School in promoting good behaviour and addressing inappropriate behaviour</w:t>
      </w:r>
    </w:p>
    <w:p w:rsidR="00EF4E77" w:rsidRDefault="00A46A48">
      <w:pPr>
        <w:pStyle w:val="NoSpacing"/>
        <w:numPr>
          <w:ilvl w:val="0"/>
          <w:numId w:val="14"/>
        </w:numPr>
        <w:rPr>
          <w:rFonts w:ascii="Tahoma" w:hAnsi="Tahoma" w:cs="Tahoma"/>
        </w:rPr>
      </w:pPr>
      <w:r>
        <w:rPr>
          <w:rFonts w:ascii="Tahoma" w:hAnsi="Tahoma" w:cs="Tahoma"/>
        </w:rPr>
        <w:t>Attend meetings when required to discuss the individual needs of the child.</w:t>
      </w:r>
    </w:p>
    <w:p w:rsidR="00EF4E77" w:rsidRDefault="00EF4E77">
      <w:pPr>
        <w:pStyle w:val="NoSpacing"/>
        <w:rPr>
          <w:rFonts w:ascii="Tahoma" w:hAnsi="Tahoma" w:cs="Tahoma"/>
        </w:rPr>
      </w:pPr>
    </w:p>
    <w:p w:rsidR="00EF4E77" w:rsidRDefault="00EF4E77">
      <w:pPr>
        <w:pStyle w:val="NoSpacing"/>
        <w:rPr>
          <w:rFonts w:ascii="Tahoma" w:hAnsi="Tahoma" w:cs="Tahoma"/>
        </w:rPr>
      </w:pPr>
    </w:p>
    <w:p w:rsidR="00EF4E77" w:rsidRDefault="00A46A48">
      <w:pPr>
        <w:pStyle w:val="NoSpacing"/>
        <w:rPr>
          <w:rFonts w:ascii="Tahoma" w:hAnsi="Tahoma" w:cs="Tahoma"/>
        </w:rPr>
      </w:pPr>
      <w:r>
        <w:rPr>
          <w:noProof/>
        </w:rPr>
        <mc:AlternateContent>
          <mc:Choice Requires="wps">
            <w:drawing>
              <wp:inline distT="0" distB="0" distL="114300" distR="114300">
                <wp:extent cx="3543300" cy="342900"/>
                <wp:effectExtent l="0" t="0" r="19050" b="19050"/>
                <wp:docPr id="12403953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Student Code of Conduct (5 Golden Rules)</w:t>
                            </w:r>
                          </w:p>
                        </w:txbxContent>
                      </wps:txbx>
                      <wps:bodyPr rot="0" vert="horz" wrap="square" lIns="91440" tIns="45720" rIns="91440" bIns="45720" anchor="t" anchorCtr="0" upright="1">
                        <a:noAutofit/>
                      </wps:bodyPr>
                    </wps:wsp>
                  </a:graphicData>
                </a:graphic>
              </wp:inline>
            </w:drawing>
          </mc:Choice>
          <mc:Fallback>
            <w:pict>
              <v:shape id="_x0000_s1032" type="#_x0000_t202" style="width:279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" fillcolor="#ddd">
                <v:textbox>
                  <w:txbxContent>
                    <w:p>
                      <w:pPr>
                        <w:jc w:val="center"/>
                        <w:rPr>
                          <w:rFonts w:ascii="Tahoma" w:hAnsi="Tahoma" w:cs="Tahoma"/>
                          <w:b/>
                          <w:bCs/>
                        </w:rPr>
                      </w:pPr>
                      <w:r>
                        <w:rPr>
                          <w:rFonts w:ascii="Tahoma" w:hAnsi="Tahoma" w:cs="Tahoma"/>
                          <w:b/>
                          <w:bCs/>
                        </w:rPr>
                        <w:t>Student Code of Conduct (5 Golden Rules)</w:t>
                      </w:r>
                    </w:p>
                  </w:txbxContent>
                </v:textbox>
                <w10:anchorlock/>
              </v:shape>
            </w:pict>
          </mc:Fallback>
        </mc:AlternateContent>
      </w:r>
    </w:p>
    <w:p w:rsidR="00EF4E77" w:rsidRDefault="00A46A48">
      <w:pPr>
        <w:rPr>
          <w:rFonts w:ascii="Tahoma" w:hAnsi="Tahoma" w:cs="Tahoma"/>
        </w:rPr>
      </w:pPr>
      <w:r>
        <w:rPr>
          <w:rFonts w:ascii="Tahoma" w:hAnsi="Tahoma" w:cs="Tahoma"/>
        </w:rPr>
        <w:t xml:space="preserve">Ysgol </w:t>
      </w:r>
      <w:proofErr w:type="spellStart"/>
      <w:r>
        <w:rPr>
          <w:rFonts w:ascii="Tahoma" w:hAnsi="Tahoma" w:cs="Tahoma"/>
        </w:rPr>
        <w:t>Rhiwabon</w:t>
      </w:r>
      <w:proofErr w:type="spellEnd"/>
      <w:r>
        <w:rPr>
          <w:rFonts w:ascii="Tahoma" w:hAnsi="Tahoma" w:cs="Tahoma"/>
        </w:rPr>
        <w:t xml:space="preserve"> have developed t</w:t>
      </w:r>
      <w:r>
        <w:rPr>
          <w:rFonts w:ascii="Tahoma" w:hAnsi="Tahoma" w:cs="Tahoma"/>
        </w:rPr>
        <w:t>he ‘5 Golden Rules’ through its work with staff and students. It is expected that;</w:t>
      </w:r>
    </w:p>
    <w:p w:rsidR="00EF4E77" w:rsidRDefault="00EF4E77">
      <w:pPr>
        <w:rPr>
          <w:rFonts w:ascii="Tahoma" w:hAnsi="Tahoma" w:cs="Tahoma"/>
        </w:rPr>
      </w:pPr>
    </w:p>
    <w:p w:rsidR="00EF4E77" w:rsidRDefault="00A46A48">
      <w:pPr>
        <w:pStyle w:val="ListParagraph"/>
        <w:numPr>
          <w:ilvl w:val="0"/>
          <w:numId w:val="15"/>
        </w:numPr>
        <w:rPr>
          <w:rFonts w:ascii="Tahoma" w:hAnsi="Tahoma" w:cs="Tahoma"/>
          <w:sz w:val="24"/>
          <w:szCs w:val="24"/>
        </w:rPr>
      </w:pPr>
      <w:r>
        <w:rPr>
          <w:rFonts w:ascii="Tahoma" w:hAnsi="Tahoma" w:cs="Tahoma"/>
          <w:sz w:val="24"/>
          <w:szCs w:val="24"/>
        </w:rPr>
        <w:t>We will all treat each other with respect</w:t>
      </w:r>
    </w:p>
    <w:p w:rsidR="00EF4E77" w:rsidRDefault="00A46A48">
      <w:pPr>
        <w:pStyle w:val="ListParagraph"/>
        <w:numPr>
          <w:ilvl w:val="0"/>
          <w:numId w:val="15"/>
        </w:numPr>
        <w:rPr>
          <w:rFonts w:ascii="Tahoma" w:hAnsi="Tahoma" w:cs="Tahoma"/>
          <w:sz w:val="24"/>
          <w:szCs w:val="24"/>
        </w:rPr>
      </w:pPr>
      <w:r>
        <w:rPr>
          <w:rFonts w:ascii="Tahoma" w:hAnsi="Tahoma" w:cs="Tahoma"/>
          <w:sz w:val="24"/>
          <w:szCs w:val="24"/>
        </w:rPr>
        <w:t xml:space="preserve">We will all work hard to get the </w:t>
      </w:r>
      <w:bookmarkStart w:id="8" w:name="_Int_WRlO8FAZ"/>
      <w:r>
        <w:rPr>
          <w:rFonts w:ascii="Tahoma" w:hAnsi="Tahoma" w:cs="Tahoma"/>
          <w:sz w:val="24"/>
          <w:szCs w:val="24"/>
        </w:rPr>
        <w:t>very best</w:t>
      </w:r>
      <w:bookmarkEnd w:id="8"/>
      <w:r>
        <w:rPr>
          <w:rFonts w:ascii="Tahoma" w:hAnsi="Tahoma" w:cs="Tahoma"/>
          <w:sz w:val="24"/>
          <w:szCs w:val="24"/>
        </w:rPr>
        <w:t xml:space="preserve"> from each other</w:t>
      </w:r>
    </w:p>
    <w:p w:rsidR="00EF4E77" w:rsidRDefault="00A46A48">
      <w:pPr>
        <w:pStyle w:val="ListParagraph"/>
        <w:numPr>
          <w:ilvl w:val="0"/>
          <w:numId w:val="15"/>
        </w:numPr>
        <w:rPr>
          <w:rFonts w:ascii="Tahoma" w:hAnsi="Tahoma" w:cs="Tahoma"/>
          <w:sz w:val="24"/>
          <w:szCs w:val="24"/>
        </w:rPr>
      </w:pPr>
      <w:r>
        <w:rPr>
          <w:rFonts w:ascii="Tahoma" w:hAnsi="Tahoma" w:cs="Tahoma"/>
          <w:sz w:val="24"/>
          <w:szCs w:val="24"/>
        </w:rPr>
        <w:t>We will allow teachers to teach and students to learn without interrupt</w:t>
      </w:r>
      <w:r>
        <w:rPr>
          <w:rFonts w:ascii="Tahoma" w:hAnsi="Tahoma" w:cs="Tahoma"/>
          <w:sz w:val="24"/>
          <w:szCs w:val="24"/>
        </w:rPr>
        <w:t xml:space="preserve">ion </w:t>
      </w:r>
    </w:p>
    <w:p w:rsidR="00EF4E77" w:rsidRDefault="00A46A48">
      <w:pPr>
        <w:pStyle w:val="ListParagraph"/>
        <w:numPr>
          <w:ilvl w:val="0"/>
          <w:numId w:val="15"/>
        </w:numPr>
        <w:rPr>
          <w:rFonts w:ascii="Tahoma" w:hAnsi="Tahoma" w:cs="Tahoma"/>
          <w:sz w:val="24"/>
          <w:szCs w:val="24"/>
        </w:rPr>
      </w:pPr>
      <w:r>
        <w:rPr>
          <w:rFonts w:ascii="Tahoma" w:hAnsi="Tahoma" w:cs="Tahoma"/>
          <w:sz w:val="24"/>
          <w:szCs w:val="24"/>
        </w:rPr>
        <w:t>We will be safe in each other’s company and not fight or bully each other</w:t>
      </w:r>
    </w:p>
    <w:p w:rsidR="00EF4E77" w:rsidRDefault="00A46A48">
      <w:pPr>
        <w:pStyle w:val="ListParagraph"/>
        <w:numPr>
          <w:ilvl w:val="0"/>
          <w:numId w:val="15"/>
        </w:numPr>
        <w:rPr>
          <w:rFonts w:ascii="Tahoma" w:hAnsi="Tahoma" w:cs="Tahoma"/>
          <w:sz w:val="24"/>
          <w:szCs w:val="24"/>
        </w:rPr>
      </w:pPr>
      <w:r>
        <w:rPr>
          <w:rFonts w:ascii="Tahoma" w:hAnsi="Tahoma" w:cs="Tahoma"/>
          <w:sz w:val="24"/>
          <w:szCs w:val="24"/>
        </w:rPr>
        <w:t>We will care for and take pride in our school and local community</w:t>
      </w:r>
    </w:p>
    <w:p w:rsidR="00EF4E77" w:rsidRDefault="00EF4E77">
      <w:pPr>
        <w:rPr>
          <w:rFonts w:ascii="Tahoma" w:hAnsi="Tahoma" w:cs="Tahoma"/>
        </w:rPr>
      </w:pPr>
    </w:p>
    <w:p w:rsidR="00EF4E77" w:rsidRDefault="00A46A48">
      <w:pPr>
        <w:rPr>
          <w:rFonts w:ascii="Tahoma" w:hAnsi="Tahoma" w:cs="Tahoma"/>
          <w:u w:val="single"/>
        </w:rPr>
      </w:pPr>
      <w:r>
        <w:rPr>
          <w:noProof/>
        </w:rPr>
        <mc:AlternateContent>
          <mc:Choice Requires="wps">
            <w:drawing>
              <wp:inline distT="0" distB="0" distL="114300" distR="114300">
                <wp:extent cx="1552575" cy="342900"/>
                <wp:effectExtent l="0" t="0" r="28575" b="19050"/>
                <wp:docPr id="18832563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Staff Training</w:t>
                            </w:r>
                          </w:p>
                        </w:txbxContent>
                      </wps:txbx>
                      <wps:bodyPr rot="0" vert="horz" wrap="square" lIns="91440" tIns="45720" rIns="91440" bIns="45720" anchor="t" anchorCtr="0" upright="1">
                        <a:noAutofit/>
                      </wps:bodyPr>
                    </wps:wsp>
                  </a:graphicData>
                </a:graphic>
              </wp:inline>
            </w:drawing>
          </mc:Choice>
          <mc:Fallback>
            <w:pict>
              <v:shape id="_x0000_s1033" type="#_x0000_t202" style="width:122.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" fillcolor="#ddd">
                <v:textbox>
                  <w:txbxContent>
                    <w:p>
                      <w:pPr>
                        <w:jc w:val="center"/>
                        <w:rPr>
                          <w:rFonts w:ascii="Tahoma" w:hAnsi="Tahoma" w:cs="Tahoma"/>
                          <w:b/>
                          <w:bCs/>
                        </w:rPr>
                      </w:pPr>
                      <w:r>
                        <w:rPr>
                          <w:rFonts w:ascii="Tahoma" w:hAnsi="Tahoma" w:cs="Tahoma"/>
                          <w:b/>
                          <w:bCs/>
                        </w:rPr>
                        <w:t>Staff Training</w:t>
                      </w:r>
                    </w:p>
                  </w:txbxContent>
                </v:textbox>
                <w10:anchorlock/>
              </v:shape>
            </w:pict>
          </mc:Fallback>
        </mc:AlternateContent>
      </w:r>
    </w:p>
    <w:p w:rsidR="00EF4E77" w:rsidRDefault="00EF4E77">
      <w:pPr>
        <w:rPr>
          <w:rFonts w:ascii="Tahoma" w:hAnsi="Tahoma" w:cs="Tahoma"/>
          <w:u w:val="single"/>
        </w:rPr>
      </w:pPr>
    </w:p>
    <w:p w:rsidR="00EF4E77" w:rsidRDefault="00A46A48">
      <w:pPr>
        <w:rPr>
          <w:rFonts w:ascii="Tahoma" w:hAnsi="Tahoma" w:cs="Tahoma"/>
        </w:rPr>
      </w:pPr>
      <w:r>
        <w:rPr>
          <w:rFonts w:ascii="Tahoma" w:hAnsi="Tahoma" w:cs="Tahoma"/>
        </w:rPr>
        <w:t>Our staff are provided with training on managing positive behaviour as part of their induc</w:t>
      </w:r>
      <w:r>
        <w:rPr>
          <w:rFonts w:ascii="Tahoma" w:hAnsi="Tahoma" w:cs="Tahoma"/>
        </w:rPr>
        <w:t>tion process.</w:t>
      </w:r>
    </w:p>
    <w:p w:rsidR="00EF4E77" w:rsidRDefault="00A46A48">
      <w:pPr>
        <w:rPr>
          <w:rFonts w:ascii="Tahoma" w:hAnsi="Tahoma" w:cs="Tahoma"/>
        </w:rPr>
      </w:pPr>
      <w:r>
        <w:rPr>
          <w:rFonts w:ascii="Tahoma" w:hAnsi="Tahoma" w:cs="Tahoma"/>
        </w:rPr>
        <w:t>Positive Behaviour management will also form part of CPD for all staff to ensure continued Professional Learning and Development, through the delivery of the Pivotal Curriculum. This will take place through each academic year.</w:t>
      </w:r>
    </w:p>
    <w:p w:rsidR="00EF4E77" w:rsidRDefault="00EF4E77">
      <w:pPr>
        <w:rPr>
          <w:rFonts w:ascii="Tahoma" w:hAnsi="Tahoma" w:cs="Tahoma"/>
        </w:rPr>
      </w:pPr>
    </w:p>
    <w:p w:rsidR="00EF4E77" w:rsidRDefault="00A46A48">
      <w:pPr>
        <w:rPr>
          <w:rFonts w:ascii="Tahoma" w:hAnsi="Tahoma" w:cs="Tahoma"/>
          <w:b/>
          <w:bCs/>
          <w:u w:val="single"/>
        </w:rPr>
      </w:pPr>
      <w:r>
        <w:rPr>
          <w:noProof/>
        </w:rPr>
        <mc:AlternateContent>
          <mc:Choice Requires="wps">
            <w:drawing>
              <wp:inline distT="0" distB="0" distL="114300" distR="114300">
                <wp:extent cx="2047875" cy="342900"/>
                <wp:effectExtent l="0" t="0" r="28575" b="19050"/>
                <wp:docPr id="2091918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 xml:space="preserve">Behaviour </w:t>
                            </w:r>
                            <w:r>
                              <w:rPr>
                                <w:rFonts w:ascii="Tahoma" w:hAnsi="Tahoma" w:cs="Tahoma"/>
                                <w:b/>
                                <w:bCs/>
                              </w:rPr>
                              <w:t>Management</w:t>
                            </w:r>
                          </w:p>
                        </w:txbxContent>
                      </wps:txbx>
                      <wps:bodyPr rot="0" vert="horz" wrap="square" lIns="91440" tIns="45720" rIns="91440" bIns="45720" anchor="t" anchorCtr="0" upright="1">
                        <a:noAutofit/>
                      </wps:bodyPr>
                    </wps:wsp>
                  </a:graphicData>
                </a:graphic>
              </wp:inline>
            </w:drawing>
          </mc:Choice>
          <mc:Fallback>
            <w:pict>
              <v:shape id="_x0000_s1034" type="#_x0000_t202" style="width:161.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" fillcolor="#ddd">
                <v:textbox>
                  <w:txbxContent>
                    <w:p>
                      <w:pPr>
                        <w:jc w:val="center"/>
                        <w:rPr>
                          <w:rFonts w:ascii="Tahoma" w:hAnsi="Tahoma" w:cs="Tahoma"/>
                          <w:b/>
                          <w:bCs/>
                        </w:rPr>
                      </w:pPr>
                      <w:r>
                        <w:rPr>
                          <w:rFonts w:ascii="Tahoma" w:hAnsi="Tahoma" w:cs="Tahoma"/>
                          <w:b/>
                          <w:bCs/>
                        </w:rPr>
                        <w:t>Behaviour Management</w:t>
                      </w:r>
                    </w:p>
                  </w:txbxContent>
                </v:textbox>
                <w10:anchorlock/>
              </v:shape>
            </w:pict>
          </mc:Fallback>
        </mc:AlternateContent>
      </w:r>
    </w:p>
    <w:p w:rsidR="00EF4E77" w:rsidRDefault="00EF4E77">
      <w:pPr>
        <w:rPr>
          <w:rFonts w:ascii="Tahoma" w:hAnsi="Tahoma" w:cs="Tahoma"/>
          <w:b/>
          <w:bCs/>
        </w:rPr>
      </w:pPr>
    </w:p>
    <w:p w:rsidR="00EF4E77" w:rsidRDefault="00A46A48">
      <w:pPr>
        <w:rPr>
          <w:rFonts w:ascii="Tahoma" w:hAnsi="Tahoma" w:cs="Tahoma"/>
          <w:b/>
          <w:bCs/>
        </w:rPr>
      </w:pPr>
      <w:r>
        <w:rPr>
          <w:rFonts w:ascii="Tahoma" w:hAnsi="Tahoma" w:cs="Tahoma"/>
          <w:b/>
          <w:bCs/>
        </w:rPr>
        <w:t>Classroom Management</w:t>
      </w:r>
    </w:p>
    <w:p w:rsidR="00EF4E77" w:rsidRDefault="00A46A48">
      <w:pPr>
        <w:pStyle w:val="NoSpacing"/>
        <w:rPr>
          <w:rFonts w:ascii="Tahoma" w:hAnsi="Tahoma" w:cs="Tahoma"/>
        </w:rPr>
      </w:pPr>
      <w:r>
        <w:rPr>
          <w:rFonts w:ascii="Tahoma" w:hAnsi="Tahoma" w:cs="Tahoma"/>
        </w:rPr>
        <w:t>Teaching and support staff are responsible for setting the tone and context for positive behaviour within the classroom.</w:t>
      </w:r>
    </w:p>
    <w:p w:rsidR="00EF4E77" w:rsidRDefault="00EF4E77">
      <w:pPr>
        <w:pStyle w:val="NoSpacing"/>
        <w:rPr>
          <w:rFonts w:ascii="Tahoma" w:hAnsi="Tahoma" w:cs="Tahoma"/>
        </w:rPr>
      </w:pPr>
    </w:p>
    <w:p w:rsidR="00EF4E77" w:rsidRDefault="00A46A48">
      <w:pPr>
        <w:pStyle w:val="NoSpacing"/>
        <w:rPr>
          <w:rFonts w:ascii="Tahoma" w:hAnsi="Tahoma" w:cs="Tahoma"/>
        </w:rPr>
      </w:pPr>
      <w:r>
        <w:rPr>
          <w:rFonts w:ascii="Tahoma" w:hAnsi="Tahoma" w:cs="Tahoma"/>
        </w:rPr>
        <w:t>They will:</w:t>
      </w:r>
    </w:p>
    <w:p w:rsidR="00EF4E77" w:rsidRDefault="00A46A48">
      <w:pPr>
        <w:pStyle w:val="NoSpacing"/>
        <w:numPr>
          <w:ilvl w:val="0"/>
          <w:numId w:val="18"/>
        </w:numPr>
        <w:rPr>
          <w:rFonts w:ascii="Tahoma" w:hAnsi="Tahoma" w:cs="Tahoma"/>
        </w:rPr>
      </w:pPr>
      <w:r>
        <w:rPr>
          <w:rFonts w:ascii="Tahoma" w:hAnsi="Tahoma" w:cs="Tahoma"/>
        </w:rPr>
        <w:t>Create and maintain a stimulating environment that encourages pupils to be engaged</w:t>
      </w:r>
    </w:p>
    <w:p w:rsidR="00EF4E77" w:rsidRDefault="00A46A48">
      <w:pPr>
        <w:pStyle w:val="NoSpacing"/>
        <w:numPr>
          <w:ilvl w:val="0"/>
          <w:numId w:val="18"/>
        </w:numPr>
        <w:rPr>
          <w:rFonts w:ascii="Tahoma" w:hAnsi="Tahoma" w:cs="Tahoma"/>
        </w:rPr>
      </w:pPr>
      <w:r>
        <w:rPr>
          <w:rFonts w:ascii="Tahoma" w:hAnsi="Tahoma" w:cs="Tahoma"/>
        </w:rPr>
        <w:t>Displa</w:t>
      </w:r>
      <w:r>
        <w:rPr>
          <w:rFonts w:ascii="Tahoma" w:hAnsi="Tahoma" w:cs="Tahoma"/>
        </w:rPr>
        <w:t>y the ‘5 Golden Rules’ in their classroom</w:t>
      </w:r>
    </w:p>
    <w:p w:rsidR="00EF4E77" w:rsidRDefault="00A46A48">
      <w:pPr>
        <w:pStyle w:val="NoSpacing"/>
        <w:numPr>
          <w:ilvl w:val="0"/>
          <w:numId w:val="18"/>
        </w:numPr>
        <w:rPr>
          <w:rFonts w:ascii="Tahoma" w:hAnsi="Tahoma" w:cs="Tahoma"/>
        </w:rPr>
      </w:pPr>
      <w:r>
        <w:rPr>
          <w:rFonts w:ascii="Tahoma" w:hAnsi="Tahoma" w:cs="Tahoma"/>
        </w:rPr>
        <w:t>Develop a positive relationship with pupils, which may include:</w:t>
      </w:r>
    </w:p>
    <w:p w:rsidR="00EF4E77" w:rsidRDefault="00A46A48">
      <w:pPr>
        <w:pStyle w:val="NoSpacing"/>
        <w:numPr>
          <w:ilvl w:val="1"/>
          <w:numId w:val="18"/>
        </w:numPr>
        <w:rPr>
          <w:rFonts w:ascii="Tahoma" w:hAnsi="Tahoma" w:cs="Tahoma"/>
        </w:rPr>
      </w:pPr>
      <w:r>
        <w:rPr>
          <w:rFonts w:ascii="Tahoma" w:hAnsi="Tahoma" w:cs="Tahoma"/>
        </w:rPr>
        <w:t>Greeting students at the start of lessons</w:t>
      </w:r>
    </w:p>
    <w:p w:rsidR="00EF4E77" w:rsidRDefault="00A46A48">
      <w:pPr>
        <w:pStyle w:val="NoSpacing"/>
        <w:numPr>
          <w:ilvl w:val="1"/>
          <w:numId w:val="18"/>
        </w:numPr>
        <w:rPr>
          <w:rFonts w:ascii="Tahoma" w:hAnsi="Tahoma" w:cs="Tahoma"/>
        </w:rPr>
      </w:pPr>
      <w:r>
        <w:rPr>
          <w:rFonts w:ascii="Tahoma" w:hAnsi="Tahoma" w:cs="Tahoma"/>
        </w:rPr>
        <w:t>Establishing clear routines</w:t>
      </w:r>
    </w:p>
    <w:p w:rsidR="00EF4E77" w:rsidRDefault="00A46A48">
      <w:pPr>
        <w:pStyle w:val="NoSpacing"/>
        <w:numPr>
          <w:ilvl w:val="1"/>
          <w:numId w:val="18"/>
        </w:numPr>
        <w:rPr>
          <w:rFonts w:ascii="Tahoma" w:hAnsi="Tahoma" w:cs="Tahoma"/>
        </w:rPr>
      </w:pPr>
      <w:r>
        <w:rPr>
          <w:rFonts w:ascii="Tahoma" w:hAnsi="Tahoma" w:cs="Tahoma"/>
        </w:rPr>
        <w:t>Communicating expectations of behaviour in ways other than verbally</w:t>
      </w:r>
    </w:p>
    <w:p w:rsidR="00EF4E77" w:rsidRDefault="00A46A48">
      <w:pPr>
        <w:pStyle w:val="NoSpacing"/>
        <w:numPr>
          <w:ilvl w:val="1"/>
          <w:numId w:val="18"/>
        </w:numPr>
        <w:rPr>
          <w:rFonts w:ascii="Tahoma" w:hAnsi="Tahoma" w:cs="Tahoma"/>
        </w:rPr>
      </w:pPr>
      <w:r>
        <w:rPr>
          <w:rFonts w:ascii="Tahoma" w:hAnsi="Tahoma" w:cs="Tahoma"/>
        </w:rPr>
        <w:t>Highlighting</w:t>
      </w:r>
      <w:r>
        <w:rPr>
          <w:rFonts w:ascii="Tahoma" w:hAnsi="Tahoma" w:cs="Tahoma"/>
        </w:rPr>
        <w:t xml:space="preserve"> and promoting good behaviour</w:t>
      </w:r>
    </w:p>
    <w:p w:rsidR="00EF4E77" w:rsidRDefault="00A46A48">
      <w:pPr>
        <w:pStyle w:val="NoSpacing"/>
        <w:numPr>
          <w:ilvl w:val="1"/>
          <w:numId w:val="18"/>
        </w:numPr>
        <w:rPr>
          <w:rFonts w:ascii="Tahoma" w:hAnsi="Tahoma" w:cs="Tahoma"/>
        </w:rPr>
      </w:pPr>
      <w:r>
        <w:rPr>
          <w:rFonts w:ascii="Tahoma" w:hAnsi="Tahoma" w:cs="Tahoma"/>
        </w:rPr>
        <w:t>Concluding the lesson positively and starting the next lesson afresh</w:t>
      </w:r>
    </w:p>
    <w:p w:rsidR="00EF4E77" w:rsidRDefault="00A46A48">
      <w:pPr>
        <w:pStyle w:val="NoSpacing"/>
        <w:numPr>
          <w:ilvl w:val="1"/>
          <w:numId w:val="18"/>
        </w:numPr>
        <w:rPr>
          <w:rFonts w:ascii="Tahoma" w:hAnsi="Tahoma" w:cs="Tahoma"/>
        </w:rPr>
      </w:pPr>
      <w:r>
        <w:rPr>
          <w:rFonts w:ascii="Tahoma" w:hAnsi="Tahoma" w:cs="Tahoma"/>
        </w:rPr>
        <w:t>Having a plan for dealing with low-level disruption (detailed above)</w:t>
      </w:r>
    </w:p>
    <w:p w:rsidR="00EF4E77" w:rsidRDefault="00A46A48">
      <w:pPr>
        <w:pStyle w:val="NoSpacing"/>
        <w:numPr>
          <w:ilvl w:val="1"/>
          <w:numId w:val="18"/>
        </w:numPr>
        <w:rPr>
          <w:rFonts w:ascii="Tahoma" w:hAnsi="Tahoma" w:cs="Tahoma"/>
        </w:rPr>
      </w:pPr>
      <w:r>
        <w:rPr>
          <w:rFonts w:ascii="Tahoma" w:hAnsi="Tahoma" w:cs="Tahoma"/>
        </w:rPr>
        <w:t>Using positive reinforcement including praise and achievement points</w:t>
      </w:r>
    </w:p>
    <w:p w:rsidR="00EF4E77" w:rsidRDefault="00A46A48">
      <w:pPr>
        <w:pStyle w:val="NoSpacing"/>
        <w:numPr>
          <w:ilvl w:val="1"/>
          <w:numId w:val="18"/>
        </w:numPr>
        <w:rPr>
          <w:rFonts w:ascii="Tahoma" w:hAnsi="Tahoma" w:cs="Tahoma"/>
        </w:rPr>
      </w:pPr>
      <w:r>
        <w:rPr>
          <w:rFonts w:ascii="Tahoma" w:hAnsi="Tahoma" w:cs="Tahoma"/>
        </w:rPr>
        <w:t>Using supporting ma</w:t>
      </w:r>
      <w:r>
        <w:rPr>
          <w:rFonts w:ascii="Tahoma" w:hAnsi="Tahoma" w:cs="Tahoma"/>
        </w:rPr>
        <w:t>terial in all classes as they are developed to promote consistency e.g. THINK Poster Appendix 3</w:t>
      </w:r>
    </w:p>
    <w:p w:rsidR="00EF4E77" w:rsidRDefault="00EF4E77">
      <w:pPr>
        <w:rPr>
          <w:rFonts w:ascii="Tahoma" w:hAnsi="Tahoma" w:cs="Tahoma"/>
        </w:rPr>
      </w:pPr>
    </w:p>
    <w:p w:rsidR="00EF4E77" w:rsidRDefault="00A46A48">
      <w:pPr>
        <w:rPr>
          <w:rFonts w:ascii="Tahoma" w:hAnsi="Tahoma" w:cs="Tahoma"/>
          <w:u w:val="single"/>
        </w:rPr>
      </w:pPr>
      <w:r>
        <w:rPr>
          <w:noProof/>
        </w:rPr>
        <mc:AlternateContent>
          <mc:Choice Requires="wps">
            <w:drawing>
              <wp:inline distT="0" distB="0" distL="114300" distR="114300">
                <wp:extent cx="2727960" cy="342900"/>
                <wp:effectExtent l="0" t="0" r="15240" b="19050"/>
                <wp:docPr id="12407756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727960" cy="342900"/>
                        </a:xfrm>
                        <a:prstGeom prst="rect">
                          <a:avLst/>
                        </a:prstGeom>
                        <a:solidFill>
                          <a:srgbClr val="DDDDDD"/>
                        </a:solidFill>
                        <a:ln w="9525">
                          <a:solidFill>
                            <a:srgbClr val="000000"/>
                          </a:solidFill>
                          <a:miter/>
                        </a:ln>
                      </wps:spPr>
                      <wps:txbx>
                        <w:txbxContent>
                          <w:p w:rsidR="00EF4E77" w:rsidRDefault="00A46A48">
                            <w:pPr>
                              <w:spacing w:line="254" w:lineRule="auto"/>
                              <w:jc w:val="center"/>
                              <w:rPr>
                                <w:rFonts w:ascii="Tahoma" w:eastAsia="Tahoma" w:hAnsi="Tahoma" w:cs="Tahoma"/>
                                <w:b/>
                                <w:bCs/>
                                <w:lang w:val="en-US"/>
                              </w:rPr>
                            </w:pPr>
                            <w:r>
                              <w:rPr>
                                <w:rFonts w:ascii="Tahoma" w:eastAsia="Tahoma" w:hAnsi="Tahoma" w:cs="Tahoma"/>
                                <w:b/>
                                <w:bCs/>
                                <w:lang w:val="en-US"/>
                              </w:rPr>
                              <w:t>Student Transition</w:t>
                            </w:r>
                            <w:r>
                              <w:rPr>
                                <w:rFonts w:ascii="Tahoma" w:eastAsia="Tahoma" w:hAnsi="Tahoma" w:cs="Tahoma"/>
                                <w:b/>
                                <w:bCs/>
                                <w:color w:val="000000"/>
                                <w:lang w:val="en-US"/>
                              </w:rPr>
                              <w:t xml:space="preserve"> Information</w:t>
                            </w:r>
                          </w:p>
                        </w:txbxContent>
                      </wps:txbx>
                      <wps:bodyPr wrap="square" lIns="91440" tIns="45720" rIns="91440" bIns="45720" anchor="t" upright="1">
                        <a:noAutofit/>
                      </wps:bodyPr>
                    </wps:wsp>
                  </a:graphicData>
                </a:graphic>
              </wp:inline>
            </w:drawing>
          </mc:Choice>
          <mc:Fallback>
            <w:pict>
              <v:rect id="_x0000_s1035" style="width:214.8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" fillcolor="#ddd">
                <v:textbox>
                  <w:txbxContent>
                    <w:p>
                      <w:pPr>
                        <w:spacing w:line="254" w:lineRule="auto"/>
                        <w:jc w:val="center"/>
                        <w:rPr>
                          <w:rFonts w:ascii="Tahoma" w:eastAsia="Tahoma" w:hAnsi="Tahoma" w:cs="Tahoma"/>
                          <w:b/>
                          <w:bCs/>
                          <w:lang w:val="en-US"/>
                        </w:rPr>
                      </w:pPr>
                      <w:r>
                        <w:rPr>
                          <w:rFonts w:ascii="Tahoma" w:eastAsia="Tahoma" w:hAnsi="Tahoma" w:cs="Tahoma"/>
                          <w:b/>
                          <w:bCs/>
                          <w:lang w:val="en-US"/>
                        </w:rPr>
                        <w:t>Student Transition</w:t>
                      </w:r>
                      <w:r>
                        <w:rPr>
                          <w:rFonts w:ascii="Tahoma" w:eastAsia="Tahoma" w:hAnsi="Tahoma" w:cs="Tahoma"/>
                          <w:b/>
                          <w:bCs/>
                          <w:color w:val="000000"/>
                          <w:lang w:val="en-US"/>
                        </w:rPr>
                        <w:t xml:space="preserve"> Information</w:t>
                      </w:r>
                    </w:p>
                  </w:txbxContent>
                </v:textbox>
                <w10:anchorlock/>
              </v:rect>
            </w:pict>
          </mc:Fallback>
        </mc:AlternateContent>
      </w:r>
    </w:p>
    <w:p w:rsidR="00EF4E77" w:rsidRDefault="00EF4E77">
      <w:pPr>
        <w:rPr>
          <w:rFonts w:ascii="Tahoma" w:hAnsi="Tahoma" w:cs="Tahoma"/>
          <w:u w:val="single"/>
        </w:rPr>
      </w:pPr>
    </w:p>
    <w:p w:rsidR="00EF4E77" w:rsidRDefault="00A46A48">
      <w:pPr>
        <w:rPr>
          <w:rFonts w:ascii="Tahoma" w:hAnsi="Tahoma" w:cs="Tahoma"/>
        </w:rPr>
      </w:pPr>
      <w:r>
        <w:rPr>
          <w:rFonts w:ascii="Tahoma" w:hAnsi="Tahoma" w:cs="Tahoma"/>
        </w:rPr>
        <w:t>To ensure behaviour is continually monitored and the right support is in place, information related to student behaviour is</w:t>
      </w:r>
      <w:r>
        <w:rPr>
          <w:rFonts w:ascii="Tahoma" w:hAnsi="Tahoma" w:cs="Tahoma"/>
        </w:rPr>
        <w:t>sues may be transferred to relevant staff at the start of the term or year. Information on behaviour issues may also be shared with new settings for those students transferring to other schools.</w:t>
      </w:r>
    </w:p>
    <w:p w:rsidR="00EF4E77" w:rsidRDefault="00EF4E77">
      <w:pPr>
        <w:rPr>
          <w:rFonts w:ascii="Tahoma" w:hAnsi="Tahoma" w:cs="Tahoma"/>
        </w:rPr>
      </w:pPr>
    </w:p>
    <w:p w:rsidR="00EF4E77" w:rsidRDefault="00EF4E77">
      <w:pPr>
        <w:rPr>
          <w:rFonts w:ascii="Tahoma" w:hAnsi="Tahoma" w:cs="Tahoma"/>
          <w:u w:val="single"/>
        </w:rPr>
      </w:pPr>
    </w:p>
    <w:p w:rsidR="00EF4E77" w:rsidRDefault="00A46A48">
      <w:pPr>
        <w:rPr>
          <w:rFonts w:ascii="Tahoma" w:hAnsi="Tahoma" w:cs="Tahoma"/>
          <w:u w:val="single"/>
        </w:rPr>
      </w:pPr>
      <w:r>
        <w:rPr>
          <w:noProof/>
        </w:rPr>
        <mc:AlternateContent>
          <mc:Choice Requires="wps">
            <w:drawing>
              <wp:inline distT="0" distB="0" distL="114300" distR="114300">
                <wp:extent cx="2276475" cy="342900"/>
                <wp:effectExtent l="0" t="0" r="28575" b="19050"/>
                <wp:docPr id="921381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Monitoring Arrangements</w:t>
                            </w:r>
                          </w:p>
                        </w:txbxContent>
                      </wps:txbx>
                      <wps:bodyPr rot="0" vert="horz" wrap="square" lIns="91440" tIns="45720" rIns="91440" bIns="45720" anchor="t" anchorCtr="0" upright="1">
                        <a:noAutofit/>
                      </wps:bodyPr>
                    </wps:wsp>
                  </a:graphicData>
                </a:graphic>
              </wp:inline>
            </w:drawing>
          </mc:Choice>
          <mc:Fallback>
            <w:pict>
              <v:shape id="_x0000_s1036" type="#_x0000_t202" style="width:179.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" fillcolor="#ddd">
                <v:textbox>
                  <w:txbxContent>
                    <w:p>
                      <w:pPr>
                        <w:jc w:val="center"/>
                        <w:rPr>
                          <w:rFonts w:ascii="Tahoma" w:hAnsi="Tahoma" w:cs="Tahoma"/>
                          <w:b/>
                          <w:bCs/>
                        </w:rPr>
                      </w:pPr>
                      <w:r>
                        <w:rPr>
                          <w:rFonts w:ascii="Tahoma" w:hAnsi="Tahoma" w:cs="Tahoma"/>
                          <w:b/>
                          <w:bCs/>
                        </w:rPr>
                        <w:t>Monitoring Arrangements</w:t>
                      </w:r>
                    </w:p>
                  </w:txbxContent>
                </v:textbox>
                <w10:anchorlock/>
              </v:shape>
            </w:pict>
          </mc:Fallback>
        </mc:AlternateContent>
      </w:r>
    </w:p>
    <w:p w:rsidR="00EF4E77" w:rsidRDefault="00EF4E77">
      <w:pPr>
        <w:rPr>
          <w:rFonts w:ascii="Tahoma" w:hAnsi="Tahoma" w:cs="Tahoma"/>
          <w:u w:val="single"/>
        </w:rPr>
      </w:pPr>
    </w:p>
    <w:p w:rsidR="00EF4E77" w:rsidRDefault="00A46A48">
      <w:pPr>
        <w:rPr>
          <w:rFonts w:ascii="Tahoma" w:hAnsi="Tahoma" w:cs="Tahoma"/>
        </w:rPr>
      </w:pPr>
      <w:r>
        <w:rPr>
          <w:rFonts w:ascii="Tahoma" w:hAnsi="Tahoma" w:cs="Tahoma"/>
        </w:rPr>
        <w:t xml:space="preserve">Lead Learners review behaviour with Senior Managers during line management meetings. </w:t>
      </w:r>
    </w:p>
    <w:p w:rsidR="00EF4E77" w:rsidRDefault="00A46A48">
      <w:pPr>
        <w:rPr>
          <w:rFonts w:ascii="Tahoma" w:hAnsi="Tahoma" w:cs="Tahoma"/>
        </w:rPr>
      </w:pPr>
      <w:r>
        <w:rPr>
          <w:rFonts w:ascii="Tahoma" w:hAnsi="Tahoma" w:cs="Tahoma"/>
        </w:rPr>
        <w:t>Curriculum Leaders review academic progress and any relevant behaviour issues with the Senior Line Manager.</w:t>
      </w:r>
    </w:p>
    <w:p w:rsidR="00EF4E77" w:rsidRDefault="00EF4E77">
      <w:pPr>
        <w:rPr>
          <w:rFonts w:ascii="Tahoma" w:hAnsi="Tahoma" w:cs="Tahoma"/>
        </w:rPr>
      </w:pPr>
    </w:p>
    <w:p w:rsidR="00EF4E77" w:rsidRDefault="00A46A48">
      <w:pPr>
        <w:rPr>
          <w:rFonts w:ascii="Tahoma" w:hAnsi="Tahoma" w:cs="Tahoma"/>
        </w:rPr>
      </w:pPr>
      <w:r>
        <w:rPr>
          <w:rFonts w:ascii="Tahoma" w:hAnsi="Tahoma" w:cs="Tahoma"/>
        </w:rPr>
        <w:t>It is part of the Governing Body's role to monitor the behavi</w:t>
      </w:r>
      <w:r>
        <w:rPr>
          <w:rFonts w:ascii="Tahoma" w:hAnsi="Tahoma" w:cs="Tahoma"/>
        </w:rPr>
        <w:t xml:space="preserve">our in the school. The Headteacher reports all exclusions in the termly report to Governors. In addition, it is the role of the Students' Committee of the Governing Body to consider the school's Behaviour Policy and make recommendations if it wishes to do </w:t>
      </w:r>
      <w:r>
        <w:rPr>
          <w:rFonts w:ascii="Tahoma" w:hAnsi="Tahoma" w:cs="Tahoma"/>
        </w:rPr>
        <w:t xml:space="preserve">so. It also receives details of all exclusions termly, for review. The Students' Disciplinary Committee hears appeals against Fixed Term or Permanent Exclusions to ensure the Headteacher is upholding school sanctions appropriately, following due procedure </w:t>
      </w:r>
      <w:r>
        <w:rPr>
          <w:rFonts w:ascii="Tahoma" w:hAnsi="Tahoma" w:cs="Tahoma"/>
        </w:rPr>
        <w:t>as set out in The Welsh Government Guidance.</w:t>
      </w:r>
    </w:p>
    <w:p w:rsidR="00EF4E77" w:rsidRDefault="00EF4E77">
      <w:pPr>
        <w:rPr>
          <w:rFonts w:ascii="Tahoma" w:eastAsia="Arial" w:hAnsi="Tahoma" w:cs="Tahoma"/>
          <w:highlight w:val="yellow"/>
        </w:rPr>
      </w:pPr>
    </w:p>
    <w:p w:rsidR="00EF4E77" w:rsidRDefault="00A46A48">
      <w:pPr>
        <w:rPr>
          <w:rFonts w:ascii="Tahoma" w:hAnsi="Tahoma" w:cs="Tahoma"/>
          <w:highlight w:val="yellow"/>
        </w:rPr>
      </w:pPr>
      <w:r>
        <w:rPr>
          <w:rFonts w:ascii="Tahoma" w:eastAsia="Arial" w:hAnsi="Tahoma" w:cs="Tahoma"/>
        </w:rPr>
        <w:t>This behaviour policy will be reviewed by the headteacher and Governing Body annually, in consultation with staff and students. At each review, the policy will be approved by the Governing Body. In addition, t</w:t>
      </w:r>
      <w:r>
        <w:rPr>
          <w:rFonts w:ascii="Tahoma" w:hAnsi="Tahoma" w:cs="Tahoma"/>
        </w:rPr>
        <w:t>h</w:t>
      </w:r>
      <w:r>
        <w:rPr>
          <w:rFonts w:ascii="Tahoma" w:hAnsi="Tahoma" w:cs="Tahoma"/>
        </w:rPr>
        <w:t xml:space="preserve">e Parent/Carer Guidance (Appendix 1) will be reviewed and approved by the </w:t>
      </w:r>
      <w:r>
        <w:rPr>
          <w:rFonts w:ascii="Tahoma" w:eastAsia="Arial" w:hAnsi="Tahoma" w:cs="Tahoma"/>
        </w:rPr>
        <w:t>Governing Body</w:t>
      </w:r>
      <w:r>
        <w:rPr>
          <w:rFonts w:ascii="Tahoma" w:hAnsi="Tahoma" w:cs="Tahoma"/>
        </w:rPr>
        <w:t xml:space="preserve"> annually.</w:t>
      </w: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noProof/>
        </w:rPr>
        <w:lastRenderedPageBreak/>
        <mc:AlternateContent>
          <mc:Choice Requires="wps">
            <w:drawing>
              <wp:inline distT="0" distB="0" distL="114300" distR="114300">
                <wp:extent cx="2047875" cy="342900"/>
                <wp:effectExtent l="0" t="0" r="28575" b="19050"/>
                <wp:docPr id="796462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Rewards and Sanctions</w:t>
                            </w:r>
                          </w:p>
                        </w:txbxContent>
                      </wps:txbx>
                      <wps:bodyPr rot="0" vert="horz" wrap="square" lIns="91440" tIns="45720" rIns="91440" bIns="45720" anchor="t" anchorCtr="0" upright="1">
                        <a:noAutofit/>
                      </wps:bodyPr>
                    </wps:wsp>
                  </a:graphicData>
                </a:graphic>
              </wp:inline>
            </w:drawing>
          </mc:Choice>
          <mc:Fallback>
            <w:pict>
              <v:shape id="_x0000_s1037" type="#_x0000_t202" style="width:161.2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" fillcolor="#ddd">
                <v:textbox>
                  <w:txbxContent>
                    <w:p>
                      <w:pPr>
                        <w:jc w:val="center"/>
                        <w:rPr>
                          <w:rFonts w:ascii="Tahoma" w:hAnsi="Tahoma" w:cs="Tahoma"/>
                          <w:b/>
                          <w:bCs/>
                        </w:rPr>
                      </w:pPr>
                      <w:r>
                        <w:rPr>
                          <w:rFonts w:ascii="Tahoma" w:hAnsi="Tahoma" w:cs="Tahoma"/>
                          <w:b/>
                          <w:bCs/>
                        </w:rPr>
                        <w:t>Rewards and Sanctions</w:t>
                      </w:r>
                    </w:p>
                  </w:txbxContent>
                </v:textbox>
                <w10:anchorlock/>
              </v:shape>
            </w:pict>
          </mc:Fallback>
        </mc:AlternateConten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The following provides guidance on the operation of rewards and sanctions at Ysgol </w:t>
      </w:r>
      <w:proofErr w:type="spellStart"/>
      <w:r>
        <w:rPr>
          <w:rFonts w:ascii="Tahoma" w:hAnsi="Tahoma" w:cs="Tahoma"/>
        </w:rPr>
        <w:t>Rhiwabon</w:t>
      </w:r>
      <w:proofErr w:type="spellEnd"/>
      <w:r>
        <w:rPr>
          <w:rFonts w:ascii="Tahoma" w:hAnsi="Tahoma" w:cs="Tahoma"/>
        </w:rPr>
        <w:t>.</w:t>
      </w:r>
    </w:p>
    <w:p w:rsidR="00EF4E77" w:rsidRDefault="00EF4E77">
      <w:pPr>
        <w:rPr>
          <w:rFonts w:ascii="Tahoma" w:hAnsi="Tahoma" w:cs="Tahoma"/>
        </w:rPr>
      </w:pPr>
    </w:p>
    <w:p w:rsidR="00EF4E77" w:rsidRDefault="00A46A48">
      <w:pPr>
        <w:rPr>
          <w:rFonts w:ascii="Tahoma" w:hAnsi="Tahoma" w:cs="Tahoma"/>
        </w:rPr>
      </w:pPr>
      <w:r>
        <w:rPr>
          <w:rFonts w:ascii="Tahoma" w:hAnsi="Tahoma" w:cs="Tahoma"/>
        </w:rPr>
        <w:t>The aim of a rewards policy is th</w:t>
      </w:r>
      <w:r>
        <w:rPr>
          <w:rFonts w:ascii="Tahoma" w:hAnsi="Tahoma" w:cs="Tahoma"/>
        </w:rPr>
        <w:t>at students' achievements should be recognised, supported, and rewarded as part of their personal development.</w: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The school has developed its own behaviour monitoring and tracking system which acknowledges those who present good levels of behaviour as well </w:t>
      </w:r>
      <w:r>
        <w:rPr>
          <w:rFonts w:ascii="Tahoma" w:hAnsi="Tahoma" w:cs="Tahoma"/>
        </w:rPr>
        <w:t>as monitoring those students who require further support or intervention to ensure that their behaviour follows the 5 Golden Rules.</w:t>
      </w:r>
    </w:p>
    <w:p w:rsidR="00EF4E77" w:rsidRDefault="00EF4E77">
      <w:pPr>
        <w:rPr>
          <w:rFonts w:ascii="Tahoma" w:hAnsi="Tahoma" w:cs="Tahoma"/>
        </w:rPr>
      </w:pPr>
    </w:p>
    <w:p w:rsidR="00EF4E77" w:rsidRDefault="00A46A48">
      <w:pPr>
        <w:pStyle w:val="NoSpacing"/>
        <w:rPr>
          <w:rFonts w:ascii="Tahoma" w:hAnsi="Tahoma" w:cs="Tahoma"/>
        </w:rPr>
      </w:pPr>
      <w:r>
        <w:rPr>
          <w:rFonts w:ascii="Tahoma" w:hAnsi="Tahoma" w:cs="Tahoma"/>
        </w:rPr>
        <w:t>Positive behaviour will be rewarded with:</w:t>
      </w:r>
    </w:p>
    <w:p w:rsidR="00EF4E77" w:rsidRDefault="00A46A48">
      <w:pPr>
        <w:pStyle w:val="NoSpacing"/>
        <w:numPr>
          <w:ilvl w:val="0"/>
          <w:numId w:val="16"/>
        </w:numPr>
        <w:rPr>
          <w:rFonts w:ascii="Tahoma" w:hAnsi="Tahoma" w:cs="Tahoma"/>
        </w:rPr>
      </w:pPr>
      <w:r>
        <w:rPr>
          <w:rFonts w:ascii="Tahoma" w:hAnsi="Tahoma" w:cs="Tahoma"/>
        </w:rPr>
        <w:t>Praise</w:t>
      </w:r>
    </w:p>
    <w:p w:rsidR="00EF4E77" w:rsidRDefault="00A46A48">
      <w:pPr>
        <w:pStyle w:val="NoSpacing"/>
        <w:numPr>
          <w:ilvl w:val="0"/>
          <w:numId w:val="16"/>
        </w:numPr>
        <w:rPr>
          <w:rFonts w:ascii="Tahoma" w:hAnsi="Tahoma" w:cs="Tahoma"/>
        </w:rPr>
      </w:pPr>
      <w:r>
        <w:rPr>
          <w:rFonts w:ascii="Tahoma" w:hAnsi="Tahoma" w:cs="Tahoma"/>
        </w:rPr>
        <w:t>Achievement points</w:t>
      </w:r>
    </w:p>
    <w:p w:rsidR="00EF4E77" w:rsidRDefault="00A46A48">
      <w:pPr>
        <w:pStyle w:val="NoSpacing"/>
        <w:numPr>
          <w:ilvl w:val="0"/>
          <w:numId w:val="16"/>
        </w:numPr>
        <w:rPr>
          <w:rFonts w:ascii="Tahoma" w:hAnsi="Tahoma" w:cs="Tahoma"/>
        </w:rPr>
      </w:pPr>
      <w:r>
        <w:rPr>
          <w:rFonts w:ascii="Tahoma" w:hAnsi="Tahoma" w:cs="Tahoma"/>
        </w:rPr>
        <w:t>Feel Good Friday Post Cards</w:t>
      </w:r>
    </w:p>
    <w:p w:rsidR="00EF4E77" w:rsidRDefault="00A46A48">
      <w:pPr>
        <w:pStyle w:val="NoSpacing"/>
        <w:numPr>
          <w:ilvl w:val="0"/>
          <w:numId w:val="16"/>
        </w:numPr>
        <w:rPr>
          <w:rFonts w:ascii="Tahoma" w:hAnsi="Tahoma" w:cs="Tahoma"/>
        </w:rPr>
      </w:pPr>
      <w:r>
        <w:rPr>
          <w:rFonts w:ascii="Tahoma" w:hAnsi="Tahoma" w:cs="Tahoma"/>
        </w:rPr>
        <w:t>Letters or phone calls home</w:t>
      </w:r>
      <w:r>
        <w:rPr>
          <w:rFonts w:ascii="Tahoma" w:hAnsi="Tahoma" w:cs="Tahoma"/>
        </w:rPr>
        <w:t xml:space="preserve"> to parents</w:t>
      </w:r>
    </w:p>
    <w:p w:rsidR="00EF4E77" w:rsidRDefault="00A46A48">
      <w:pPr>
        <w:pStyle w:val="NoSpacing"/>
        <w:numPr>
          <w:ilvl w:val="0"/>
          <w:numId w:val="16"/>
        </w:numPr>
        <w:rPr>
          <w:rFonts w:ascii="Tahoma" w:hAnsi="Tahoma" w:cs="Tahoma"/>
        </w:rPr>
      </w:pPr>
      <w:r>
        <w:rPr>
          <w:rFonts w:ascii="Tahoma" w:hAnsi="Tahoma" w:cs="Tahoma"/>
        </w:rPr>
        <w:t>Bronze, Silver, Gold and Platinum certificates and linked rewards</w:t>
      </w:r>
    </w:p>
    <w:p w:rsidR="00EF4E77" w:rsidRDefault="00EF4E77">
      <w:pPr>
        <w:pStyle w:val="NoSpacing"/>
        <w:ind w:left="720"/>
        <w:rPr>
          <w:rFonts w:ascii="Tahoma" w:hAnsi="Tahoma" w:cs="Tahoma"/>
        </w:rPr>
      </w:pPr>
    </w:p>
    <w:p w:rsidR="00EF4E77" w:rsidRDefault="00A46A48">
      <w:pPr>
        <w:pStyle w:val="NoSpacing"/>
        <w:rPr>
          <w:rFonts w:ascii="Tahoma" w:hAnsi="Tahoma" w:cs="Tahoma"/>
        </w:rPr>
      </w:pPr>
      <w:r>
        <w:rPr>
          <w:rFonts w:ascii="Tahoma" w:hAnsi="Tahoma" w:cs="Tahoma"/>
        </w:rPr>
        <w:t>The school may use one or more of the following sanctions in response to unacceptable behaviour:</w:t>
      </w:r>
    </w:p>
    <w:p w:rsidR="00EF4E77" w:rsidRDefault="00A46A48">
      <w:pPr>
        <w:pStyle w:val="NoSpacing"/>
        <w:numPr>
          <w:ilvl w:val="0"/>
          <w:numId w:val="17"/>
        </w:numPr>
        <w:rPr>
          <w:rFonts w:ascii="Tahoma" w:hAnsi="Tahoma" w:cs="Tahoma"/>
        </w:rPr>
      </w:pPr>
      <w:r>
        <w:rPr>
          <w:rFonts w:ascii="Tahoma" w:hAnsi="Tahoma" w:cs="Tahoma"/>
        </w:rPr>
        <w:t>A verbal reprimand</w:t>
      </w:r>
    </w:p>
    <w:p w:rsidR="00EF4E77" w:rsidRDefault="00A46A48">
      <w:pPr>
        <w:pStyle w:val="NoSpacing"/>
        <w:numPr>
          <w:ilvl w:val="0"/>
          <w:numId w:val="17"/>
        </w:numPr>
        <w:rPr>
          <w:rFonts w:ascii="Tahoma" w:hAnsi="Tahoma" w:cs="Tahoma"/>
        </w:rPr>
      </w:pPr>
      <w:r>
        <w:rPr>
          <w:rFonts w:ascii="Tahoma" w:hAnsi="Tahoma" w:cs="Tahoma"/>
        </w:rPr>
        <w:t>Behaviour Points</w:t>
      </w:r>
    </w:p>
    <w:p w:rsidR="00EF4E77" w:rsidRDefault="00A46A48">
      <w:pPr>
        <w:pStyle w:val="NoSpacing"/>
        <w:numPr>
          <w:ilvl w:val="0"/>
          <w:numId w:val="17"/>
        </w:numPr>
        <w:rPr>
          <w:rFonts w:ascii="Tahoma" w:hAnsi="Tahoma" w:cs="Tahoma"/>
        </w:rPr>
      </w:pPr>
      <w:r>
        <w:rPr>
          <w:rFonts w:ascii="Tahoma" w:hAnsi="Tahoma" w:cs="Tahoma"/>
        </w:rPr>
        <w:t>Using the schools four tier system in lesson</w:t>
      </w:r>
      <w:r>
        <w:rPr>
          <w:rFonts w:ascii="Tahoma" w:hAnsi="Tahoma" w:cs="Tahoma"/>
        </w:rPr>
        <w:t>s (1. Verbal warning not recorded, verbal warning recorded, teacher consequence issued, relocation from lesson)</w:t>
      </w:r>
    </w:p>
    <w:p w:rsidR="00EF4E77" w:rsidRDefault="00A46A48">
      <w:pPr>
        <w:pStyle w:val="NoSpacing"/>
        <w:numPr>
          <w:ilvl w:val="0"/>
          <w:numId w:val="17"/>
        </w:numPr>
        <w:rPr>
          <w:rFonts w:ascii="Tahoma" w:hAnsi="Tahoma" w:cs="Tahoma"/>
        </w:rPr>
      </w:pPr>
      <w:r>
        <w:rPr>
          <w:rFonts w:ascii="Tahoma" w:hAnsi="Tahoma" w:cs="Tahoma"/>
        </w:rPr>
        <w:t>Sending the pupil out of the class (2 mins and return)</w:t>
      </w:r>
    </w:p>
    <w:p w:rsidR="00EF4E77" w:rsidRDefault="00A46A48">
      <w:pPr>
        <w:pStyle w:val="NoSpacing"/>
        <w:numPr>
          <w:ilvl w:val="0"/>
          <w:numId w:val="17"/>
        </w:numPr>
        <w:rPr>
          <w:rFonts w:ascii="Tahoma" w:hAnsi="Tahoma" w:cs="Tahoma"/>
        </w:rPr>
      </w:pPr>
      <w:r>
        <w:rPr>
          <w:rFonts w:ascii="Tahoma" w:hAnsi="Tahoma" w:cs="Tahoma"/>
        </w:rPr>
        <w:t>Relocation from the lesson</w:t>
      </w:r>
    </w:p>
    <w:p w:rsidR="00EF4E77" w:rsidRDefault="00A46A48">
      <w:pPr>
        <w:pStyle w:val="NoSpacing"/>
        <w:numPr>
          <w:ilvl w:val="0"/>
          <w:numId w:val="17"/>
        </w:numPr>
        <w:rPr>
          <w:rFonts w:ascii="Tahoma" w:hAnsi="Tahoma" w:cs="Tahoma"/>
        </w:rPr>
      </w:pPr>
      <w:r>
        <w:rPr>
          <w:rFonts w:ascii="Tahoma" w:hAnsi="Tahoma" w:cs="Tahoma"/>
        </w:rPr>
        <w:t>Expecting work to be completed at home, or at break or lunchti</w:t>
      </w:r>
      <w:r>
        <w:rPr>
          <w:rFonts w:ascii="Tahoma" w:hAnsi="Tahoma" w:cs="Tahoma"/>
        </w:rPr>
        <w:t>me</w:t>
      </w:r>
    </w:p>
    <w:p w:rsidR="00EF4E77" w:rsidRDefault="00A46A48">
      <w:pPr>
        <w:pStyle w:val="NoSpacing"/>
        <w:numPr>
          <w:ilvl w:val="0"/>
          <w:numId w:val="17"/>
        </w:numPr>
        <w:rPr>
          <w:rFonts w:ascii="Tahoma" w:hAnsi="Tahoma" w:cs="Tahoma"/>
        </w:rPr>
      </w:pPr>
      <w:r>
        <w:rPr>
          <w:rFonts w:ascii="Tahoma" w:hAnsi="Tahoma" w:cs="Tahoma"/>
        </w:rPr>
        <w:t>Detention at break or lunchtime, or after school</w:t>
      </w:r>
    </w:p>
    <w:p w:rsidR="00EF4E77" w:rsidRDefault="00A46A48">
      <w:pPr>
        <w:pStyle w:val="NoSpacing"/>
        <w:numPr>
          <w:ilvl w:val="0"/>
          <w:numId w:val="17"/>
        </w:numPr>
        <w:rPr>
          <w:rFonts w:ascii="Tahoma" w:hAnsi="Tahoma" w:cs="Tahoma"/>
        </w:rPr>
      </w:pPr>
      <w:r>
        <w:rPr>
          <w:rFonts w:ascii="Tahoma" w:hAnsi="Tahoma" w:cs="Tahoma"/>
        </w:rPr>
        <w:t>Referring the pupil to an appropriate member of staff</w:t>
      </w:r>
    </w:p>
    <w:p w:rsidR="00EF4E77" w:rsidRDefault="00A46A48">
      <w:pPr>
        <w:pStyle w:val="NoSpacing"/>
        <w:numPr>
          <w:ilvl w:val="0"/>
          <w:numId w:val="17"/>
        </w:numPr>
        <w:rPr>
          <w:rFonts w:ascii="Tahoma" w:hAnsi="Tahoma" w:cs="Tahoma"/>
        </w:rPr>
      </w:pPr>
      <w:r>
        <w:rPr>
          <w:rFonts w:ascii="Tahoma" w:hAnsi="Tahoma" w:cs="Tahoma"/>
        </w:rPr>
        <w:t>Letters or phone calls home to parents</w:t>
      </w:r>
    </w:p>
    <w:p w:rsidR="00EF4E77" w:rsidRDefault="00A46A48">
      <w:pPr>
        <w:pStyle w:val="NoSpacing"/>
        <w:numPr>
          <w:ilvl w:val="0"/>
          <w:numId w:val="17"/>
        </w:numPr>
        <w:rPr>
          <w:rFonts w:ascii="Tahoma" w:hAnsi="Tahoma" w:cs="Tahoma"/>
        </w:rPr>
      </w:pPr>
      <w:r>
        <w:rPr>
          <w:rFonts w:ascii="Tahoma" w:hAnsi="Tahoma" w:cs="Tahoma"/>
        </w:rPr>
        <w:t>Meeting with parents</w:t>
      </w:r>
    </w:p>
    <w:p w:rsidR="00EF4E77" w:rsidRDefault="00A46A48">
      <w:pPr>
        <w:pStyle w:val="NoSpacing"/>
        <w:numPr>
          <w:ilvl w:val="0"/>
          <w:numId w:val="17"/>
        </w:numPr>
        <w:rPr>
          <w:rFonts w:ascii="Tahoma" w:hAnsi="Tahoma" w:cs="Tahoma"/>
        </w:rPr>
      </w:pPr>
      <w:r>
        <w:rPr>
          <w:rFonts w:ascii="Tahoma" w:hAnsi="Tahoma" w:cs="Tahoma"/>
        </w:rPr>
        <w:t>Form Tutor and Lead Learner Reports</w:t>
      </w:r>
    </w:p>
    <w:p w:rsidR="00EF4E77" w:rsidRDefault="00A46A48">
      <w:pPr>
        <w:pStyle w:val="NoSpacing"/>
        <w:numPr>
          <w:ilvl w:val="0"/>
          <w:numId w:val="17"/>
        </w:numPr>
        <w:rPr>
          <w:rFonts w:ascii="Tahoma" w:hAnsi="Tahoma" w:cs="Tahoma"/>
        </w:rPr>
      </w:pPr>
      <w:r>
        <w:rPr>
          <w:rFonts w:ascii="Tahoma" w:hAnsi="Tahoma" w:cs="Tahoma"/>
        </w:rPr>
        <w:t>IBP and PSP support plans</w:t>
      </w:r>
    </w:p>
    <w:p w:rsidR="00EF4E77" w:rsidRDefault="00EF4E77">
      <w:pPr>
        <w:pStyle w:val="NoSpacing"/>
        <w:ind w:left="720"/>
        <w:rPr>
          <w:rFonts w:ascii="Tahoma" w:hAnsi="Tahoma" w:cs="Tahoma"/>
        </w:rPr>
      </w:pPr>
    </w:p>
    <w:p w:rsidR="00EF4E77" w:rsidRDefault="00A46A48">
      <w:pPr>
        <w:pStyle w:val="NoSpacing"/>
        <w:rPr>
          <w:rFonts w:ascii="Tahoma" w:hAnsi="Tahoma" w:cs="Tahoma"/>
        </w:rPr>
      </w:pPr>
      <w:r>
        <w:rPr>
          <w:rFonts w:ascii="Tahoma" w:hAnsi="Tahoma" w:cs="Tahoma"/>
        </w:rPr>
        <w:t xml:space="preserve">We will make use of our </w:t>
      </w:r>
      <w:r>
        <w:rPr>
          <w:rFonts w:ascii="Tahoma" w:hAnsi="Tahoma" w:cs="Tahoma"/>
          <w:b/>
          <w:bCs/>
        </w:rPr>
        <w:t>Stu</w:t>
      </w:r>
      <w:r>
        <w:rPr>
          <w:rFonts w:ascii="Tahoma" w:hAnsi="Tahoma" w:cs="Tahoma"/>
          <w:b/>
          <w:bCs/>
        </w:rPr>
        <w:t>dent Reflection and Support System (SRS)</w:t>
      </w:r>
      <w:r>
        <w:rPr>
          <w:rFonts w:ascii="Tahoma" w:hAnsi="Tahoma" w:cs="Tahoma"/>
        </w:rPr>
        <w:t xml:space="preserve"> in response to serious or persistent breaches of this policy. This would involve the need for students to be removed from their normal timetables and follow the SRS timetable, where they will be expected to complete</w:t>
      </w:r>
      <w:r>
        <w:rPr>
          <w:rFonts w:ascii="Tahoma" w:hAnsi="Tahoma" w:cs="Tahoma"/>
        </w:rPr>
        <w:t xml:space="preserve"> the same or similar work as they would in class while supervised. The aim of this is to provide supervised time for students to reflect on their behaviour in a positive way and to complete work in a quiet, calm, and supervised environment. During this tim</w:t>
      </w:r>
      <w:r>
        <w:rPr>
          <w:rFonts w:ascii="Tahoma" w:hAnsi="Tahoma" w:cs="Tahoma"/>
        </w:rPr>
        <w:t>e students will be supervised by senior staff in the school canteen during break and lunchtime.</w:t>
      </w:r>
    </w:p>
    <w:p w:rsidR="00EF4E77" w:rsidRDefault="00EF4E77">
      <w:pPr>
        <w:pStyle w:val="NoSpacing"/>
        <w:rPr>
          <w:rFonts w:ascii="Tahoma" w:hAnsi="Tahoma" w:cs="Tahoma"/>
          <w:highlight w:val="yellow"/>
        </w:rPr>
      </w:pPr>
    </w:p>
    <w:p w:rsidR="00EF4E77" w:rsidRDefault="00A46A48">
      <w:pPr>
        <w:pStyle w:val="NoSpacing"/>
        <w:rPr>
          <w:rFonts w:ascii="Tahoma" w:hAnsi="Tahoma" w:cs="Tahoma"/>
        </w:rPr>
      </w:pPr>
      <w:r>
        <w:rPr>
          <w:rFonts w:ascii="Tahoma" w:hAnsi="Tahoma" w:cs="Tahoma"/>
        </w:rPr>
        <w:t>Pupils who refuse to attend more minor consequences such as break, or lunchtime detention may also be booked into SRS for persistent defiance.</w:t>
      </w:r>
    </w:p>
    <w:p w:rsidR="00EF4E77" w:rsidRDefault="00EF4E77">
      <w:pPr>
        <w:pStyle w:val="NoSpacing"/>
        <w:rPr>
          <w:rFonts w:ascii="Tahoma" w:hAnsi="Tahoma" w:cs="Tahoma"/>
        </w:rPr>
      </w:pPr>
    </w:p>
    <w:p w:rsidR="00EF4E77" w:rsidRDefault="00A46A48">
      <w:pPr>
        <w:rPr>
          <w:rFonts w:ascii="Tahoma" w:hAnsi="Tahoma" w:cs="Tahoma"/>
        </w:rPr>
      </w:pPr>
      <w:r>
        <w:rPr>
          <w:rFonts w:ascii="Tahoma" w:hAnsi="Tahoma" w:cs="Tahoma"/>
        </w:rPr>
        <w:t>If such serious</w:t>
      </w:r>
      <w:r>
        <w:rPr>
          <w:rFonts w:ascii="Tahoma" w:hAnsi="Tahoma" w:cs="Tahoma"/>
        </w:rPr>
        <w:t xml:space="preserve"> behaviour is repeated, it is likely to lead to a fixed term exclusion. Persistent behaviour of this nature, which affects the smooth and safe running of the school may lead to permanent exclusion.</w:t>
      </w:r>
    </w:p>
    <w:p w:rsidR="00EF4E77" w:rsidRDefault="00EF4E77">
      <w:pPr>
        <w:rPr>
          <w:rFonts w:cs="Arial"/>
          <w:b/>
          <w:bCs/>
        </w:rPr>
      </w:pPr>
    </w:p>
    <w:p w:rsidR="00EF4E77" w:rsidRDefault="00A46A48">
      <w:pPr>
        <w:rPr>
          <w:rFonts w:cs="Arial"/>
          <w:b/>
          <w:bCs/>
        </w:rPr>
      </w:pPr>
      <w:r>
        <w:rPr>
          <w:rFonts w:ascii="Tahoma" w:hAnsi="Tahoma" w:cs="Tahoma"/>
          <w:noProof/>
          <w:sz w:val="20"/>
          <w:lang w:eastAsia="en-GB"/>
        </w:rPr>
        <w:lastRenderedPageBreak/>
        <mc:AlternateContent>
          <mc:Choice Requires="wps">
            <w:drawing>
              <wp:anchor distT="0" distB="0" distL="114300" distR="114300" simplePos="0" relativeHeight="251693568" behindDoc="0" locked="0" layoutInCell="1" allowOverlap="1">
                <wp:simplePos x="0" y="0"/>
                <wp:positionH relativeFrom="margin">
                  <wp:posOffset>0</wp:posOffset>
                </wp:positionH>
                <wp:positionV relativeFrom="paragraph">
                  <wp:posOffset>-635</wp:posOffset>
                </wp:positionV>
                <wp:extent cx="1619250" cy="342900"/>
                <wp:effectExtent l="0" t="0" r="19050" b="1905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DDDDDD"/>
                        </a:solidFill>
                        <a:ln w="9525">
                          <a:solidFill>
                            <a:srgbClr val="000000"/>
                          </a:solidFill>
                          <a:miter lim="800000"/>
                          <a:headEnd/>
                          <a:tailEnd/>
                        </a:ln>
                      </wps:spPr>
                      <wps:txbx>
                        <w:txbxContent>
                          <w:p w:rsidR="00EF4E77" w:rsidRDefault="00A46A48">
                            <w:pPr>
                              <w:rPr>
                                <w:rFonts w:ascii="Tahoma" w:hAnsi="Tahoma" w:cs="Tahoma"/>
                                <w:b/>
                                <w:bCs/>
                              </w:rPr>
                            </w:pPr>
                            <w:r>
                              <w:rPr>
                                <w:rFonts w:ascii="Tahoma" w:hAnsi="Tahoma" w:cs="Tahoma"/>
                                <w:b/>
                                <w:bCs/>
                              </w:rPr>
                              <w:t>Bullying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0;margin-top:-.05pt;width:127.5pt;height:27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" fillcolor="#ddd">
                <v:textbox>
                  <w:txbxContent>
                    <w:p>
                      <w:pPr>
                        <w:rPr>
                          <w:rFonts w:ascii="Tahoma" w:hAnsi="Tahoma" w:cs="Tahoma"/>
                          <w:b/>
                          <w:bCs/>
                        </w:rPr>
                      </w:pPr>
                      <w:r>
                        <w:rPr>
                          <w:rFonts w:ascii="Tahoma" w:hAnsi="Tahoma" w:cs="Tahoma"/>
                          <w:b/>
                          <w:bCs/>
                        </w:rPr>
                        <w:t>Bullying</w:t>
                      </w:r>
                    </w:p>
                  </w:txbxContent>
                </v:textbox>
                <w10:wrap anchorx="margin"/>
              </v:shape>
            </w:pict>
          </mc:Fallback>
        </mc:AlternateContent>
      </w: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Bullying is behaviour by an individual or </w:t>
      </w:r>
      <w:r>
        <w:rPr>
          <w:rFonts w:ascii="Tahoma" w:hAnsi="Tahoma" w:cs="Tahoma"/>
        </w:rPr>
        <w:t>group, usually repeated over time, that intentionally hurts others either physically or emotionally.</w:t>
      </w:r>
    </w:p>
    <w:p w:rsidR="00EF4E77" w:rsidRDefault="00EF4E77">
      <w:pPr>
        <w:rPr>
          <w:rFonts w:ascii="Tahoma" w:hAnsi="Tahoma" w:cs="Tahoma"/>
        </w:rPr>
      </w:pPr>
    </w:p>
    <w:p w:rsidR="00EF4E77" w:rsidRDefault="00A46A48">
      <w:pPr>
        <w:rPr>
          <w:rFonts w:ascii="Tahoma" w:hAnsi="Tahoma" w:cs="Tahoma"/>
        </w:rPr>
      </w:pPr>
      <w:r>
        <w:rPr>
          <w:rFonts w:ascii="Tahoma" w:hAnsi="Tahoma" w:cs="Tahoma"/>
        </w:rPr>
        <w:t>Bullying is expressed through a range of hurtful behaviours: it can happen face-to-face or in the digital environment. It can be carried out by an individ</w:t>
      </w:r>
      <w:r>
        <w:rPr>
          <w:rFonts w:ascii="Tahoma" w:hAnsi="Tahoma" w:cs="Tahoma"/>
        </w:rPr>
        <w:t>ual or group but is generally executed in front of an audience to assert power or popularity. It may involve an element of secrecy so that adults are not aware of it.</w:t>
      </w:r>
    </w:p>
    <w:p w:rsidR="00EF4E77" w:rsidRDefault="00EF4E77">
      <w:pPr>
        <w:pStyle w:val="NoSpacing"/>
        <w:rPr>
          <w:rFonts w:ascii="Tahoma" w:hAnsi="Tahoma" w:cs="Tahoma"/>
        </w:rPr>
      </w:pPr>
    </w:p>
    <w:p w:rsidR="00EF4E77" w:rsidRDefault="00A46A48">
      <w:pPr>
        <w:rPr>
          <w:rFonts w:ascii="Tahoma" w:hAnsi="Tahoma" w:cs="Tahoma"/>
        </w:rPr>
      </w:pPr>
      <w:r>
        <w:rPr>
          <w:rFonts w:ascii="Tahoma" w:hAnsi="Tahoma" w:cs="Tahoma"/>
          <w:b/>
          <w:bCs/>
        </w:rPr>
        <w:t>Bullying is meant to hurt</w:t>
      </w:r>
      <w:r>
        <w:rPr>
          <w:rFonts w:ascii="Tahoma" w:hAnsi="Tahoma" w:cs="Tahoma"/>
        </w:rPr>
        <w:t xml:space="preserve"> – the person or people doing the bullying know what they are d</w:t>
      </w:r>
      <w:r>
        <w:rPr>
          <w:rFonts w:ascii="Tahoma" w:hAnsi="Tahoma" w:cs="Tahoma"/>
        </w:rPr>
        <w:t xml:space="preserve">oing and mean to do it. </w:t>
      </w:r>
    </w:p>
    <w:p w:rsidR="00EF4E77" w:rsidRDefault="00A46A48">
      <w:pPr>
        <w:rPr>
          <w:rFonts w:ascii="Tahoma" w:hAnsi="Tahoma" w:cs="Tahoma"/>
        </w:rPr>
      </w:pPr>
      <w:r>
        <w:rPr>
          <w:rFonts w:ascii="Tahoma" w:hAnsi="Tahoma" w:cs="Tahoma"/>
          <w:b/>
          <w:bCs/>
        </w:rPr>
        <w:t>Bullying often happens more than once</w:t>
      </w:r>
      <w:r>
        <w:rPr>
          <w:rFonts w:ascii="Tahoma" w:hAnsi="Tahoma" w:cs="Tahoma"/>
        </w:rPr>
        <w:t xml:space="preserve"> – usually there will be a pattern of behaviour, not just a ‘one-off’ incident.</w:t>
      </w:r>
    </w:p>
    <w:p w:rsidR="00EF4E77" w:rsidRDefault="00A46A48">
      <w:pPr>
        <w:rPr>
          <w:rFonts w:ascii="Tahoma" w:hAnsi="Tahoma" w:cs="Tahoma"/>
        </w:rPr>
      </w:pPr>
      <w:r>
        <w:rPr>
          <w:rFonts w:ascii="Tahoma" w:hAnsi="Tahoma" w:cs="Tahoma"/>
          <w:b/>
          <w:bCs/>
        </w:rPr>
        <w:t>Bullying involves an imbalance of power</w:t>
      </w:r>
      <w:r>
        <w:rPr>
          <w:rFonts w:ascii="Tahoma" w:hAnsi="Tahoma" w:cs="Tahoma"/>
        </w:rPr>
        <w:t xml:space="preserve"> – the person being bullied will usually find it </w:t>
      </w:r>
    </w:p>
    <w:p w:rsidR="00EF4E77" w:rsidRDefault="00A46A48">
      <w:pPr>
        <w:rPr>
          <w:rFonts w:ascii="Tahoma" w:hAnsi="Tahoma" w:cs="Tahoma"/>
        </w:rPr>
      </w:pPr>
      <w:bookmarkStart w:id="9" w:name="_Int_xDoGHyEF"/>
      <w:r>
        <w:rPr>
          <w:rFonts w:ascii="Tahoma" w:hAnsi="Tahoma" w:cs="Tahoma"/>
        </w:rPr>
        <w:t>very hard</w:t>
      </w:r>
      <w:bookmarkEnd w:id="9"/>
      <w:r>
        <w:rPr>
          <w:rFonts w:ascii="Tahoma" w:hAnsi="Tahoma" w:cs="Tahoma"/>
        </w:rPr>
        <w:t xml:space="preserve"> to defend thems</w:t>
      </w:r>
      <w:r>
        <w:rPr>
          <w:rFonts w:ascii="Tahoma" w:hAnsi="Tahoma" w:cs="Tahoma"/>
        </w:rPr>
        <w:t>elves.</w:t>
      </w:r>
    </w:p>
    <w:p w:rsidR="00EF4E77" w:rsidRDefault="00EF4E77">
      <w:pPr>
        <w:pStyle w:val="NoSpacing"/>
        <w:ind w:left="720"/>
        <w:rPr>
          <w:rFonts w:ascii="Tahoma" w:hAnsi="Tahoma" w:cs="Tahoma"/>
          <w:lang w:eastAsia="en-GB"/>
        </w:rPr>
      </w:pPr>
    </w:p>
    <w:p w:rsidR="00EF4E77" w:rsidRDefault="00A46A48">
      <w:pPr>
        <w:pStyle w:val="NoSpacing"/>
        <w:rPr>
          <w:rFonts w:ascii="Tahoma" w:hAnsi="Tahoma" w:cs="Tahoma"/>
        </w:rPr>
      </w:pPr>
      <w:r>
        <w:rPr>
          <w:rFonts w:ascii="Tahoma" w:hAnsi="Tahoma" w:cs="Tahoma"/>
        </w:rPr>
        <w:t xml:space="preserve">Details of our school’s approach to preventing and addressing bullying are set out in our separate anti-bullying policy. </w:t>
      </w:r>
    </w:p>
    <w:p w:rsidR="00EF4E77" w:rsidRDefault="00EF4E77">
      <w:pPr>
        <w:pStyle w:val="NoSpacing"/>
        <w:rPr>
          <w:rFonts w:ascii="Tahoma" w:hAnsi="Tahoma" w:cs="Tahoma"/>
        </w:rPr>
      </w:pPr>
    </w:p>
    <w:p w:rsidR="00EF4E77" w:rsidRDefault="00A46A48">
      <w:pPr>
        <w:pStyle w:val="NoSpacing"/>
        <w:rPr>
          <w:rFonts w:ascii="Tahoma" w:hAnsi="Tahoma" w:cs="Tahoma"/>
        </w:rPr>
      </w:pPr>
      <w:r>
        <w:rPr>
          <w:rFonts w:ascii="Tahoma" w:hAnsi="Tahoma" w:cs="Tahoma"/>
          <w:noProof/>
          <w:sz w:val="20"/>
          <w:lang w:eastAsia="en-GB"/>
        </w:rPr>
        <mc:AlternateContent>
          <mc:Choice Requires="wps">
            <w:drawing>
              <wp:anchor distT="0" distB="0" distL="114300" distR="114300" simplePos="0" relativeHeight="251673088" behindDoc="0" locked="0" layoutInCell="1" allowOverlap="1">
                <wp:simplePos x="0" y="0"/>
                <wp:positionH relativeFrom="margin">
                  <wp:align>left</wp:align>
                </wp:positionH>
                <wp:positionV relativeFrom="paragraph">
                  <wp:posOffset>89535</wp:posOffset>
                </wp:positionV>
                <wp:extent cx="1619250" cy="342900"/>
                <wp:effectExtent l="0" t="0" r="19050" b="1905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Off Site Behaviour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0;margin-top:7.05pt;width:127.5pt;height:27pt;z-index:251673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" fillcolor="#ddd">
                <v:textbox>
                  <w:txbxContent>
                    <w:p>
                      <w:pPr>
                        <w:jc w:val="center"/>
                        <w:rPr>
                          <w:rFonts w:ascii="Tahoma" w:hAnsi="Tahoma" w:cs="Tahoma"/>
                          <w:b/>
                          <w:bCs/>
                        </w:rPr>
                      </w:pPr>
                      <w:r>
                        <w:rPr>
                          <w:rFonts w:ascii="Tahoma" w:hAnsi="Tahoma" w:cs="Tahoma"/>
                          <w:b/>
                          <w:bCs/>
                        </w:rPr>
                        <w:t>Off Site Behaviour</w:t>
                      </w:r>
                    </w:p>
                  </w:txbxContent>
                </v:textbox>
                <w10:wrap anchorx="margin"/>
              </v:shape>
            </w:pict>
          </mc:Fallback>
        </mc:AlternateContent>
      </w: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highlight w:val="yellow"/>
        </w:rPr>
      </w:pPr>
      <w:r>
        <w:rPr>
          <w:rFonts w:ascii="Tahoma" w:hAnsi="Tahoma" w:cs="Tahoma"/>
        </w:rPr>
        <w:t xml:space="preserve">Sanctions may be applied where a student has misbehaved off-site when representing the school, such </w:t>
      </w:r>
      <w:r>
        <w:rPr>
          <w:rFonts w:ascii="Tahoma" w:hAnsi="Tahoma" w:cs="Tahoma"/>
        </w:rPr>
        <w:t>as on a school trip or on the journey to or from school.</w:t>
      </w:r>
    </w:p>
    <w:p w:rsidR="00EF4E77" w:rsidRDefault="00EF4E77">
      <w:pPr>
        <w:rPr>
          <w:rFonts w:ascii="Tahoma" w:hAnsi="Tahoma" w:cs="Tahoma"/>
        </w:rPr>
      </w:pPr>
    </w:p>
    <w:p w:rsidR="00EF4E77" w:rsidRDefault="00A46A48">
      <w:pPr>
        <w:rPr>
          <w:rFonts w:ascii="Tahoma" w:hAnsi="Tahoma" w:cs="Tahoma"/>
          <w:b/>
          <w:u w:val="single"/>
        </w:rPr>
      </w:pPr>
      <w:r>
        <w:rPr>
          <w:rFonts w:ascii="Tahoma" w:hAnsi="Tahoma" w:cs="Tahoma"/>
          <w:noProof/>
          <w:sz w:val="20"/>
          <w:lang w:eastAsia="en-GB"/>
        </w:rPr>
        <mc:AlternateContent>
          <mc:Choice Requires="wps">
            <w:drawing>
              <wp:anchor distT="0" distB="0" distL="114300" distR="114300" simplePos="0" relativeHeight="251677184" behindDoc="0" locked="0" layoutInCell="1" allowOverlap="1">
                <wp:simplePos x="0" y="0"/>
                <wp:positionH relativeFrom="margin">
                  <wp:align>left</wp:align>
                </wp:positionH>
                <wp:positionV relativeFrom="paragraph">
                  <wp:posOffset>186055</wp:posOffset>
                </wp:positionV>
                <wp:extent cx="1838325" cy="342900"/>
                <wp:effectExtent l="0" t="0" r="28575" b="190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Malicious Allegations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0;margin-top:14.65pt;width:144.75pt;height:27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" fillcolor="#ddd">
                <v:textbox>
                  <w:txbxContent>
                    <w:p>
                      <w:pPr>
                        <w:jc w:val="center"/>
                        <w:rPr>
                          <w:rFonts w:ascii="Tahoma" w:hAnsi="Tahoma" w:cs="Tahoma"/>
                          <w:b/>
                          <w:bCs/>
                        </w:rPr>
                      </w:pPr>
                      <w:r>
                        <w:rPr>
                          <w:rFonts w:ascii="Tahoma" w:hAnsi="Tahoma" w:cs="Tahoma"/>
                          <w:b/>
                          <w:bCs/>
                        </w:rPr>
                        <w:t>Malicious Allegations</w:t>
                      </w:r>
                    </w:p>
                  </w:txbxContent>
                </v:textbox>
                <w10:wrap anchorx="margin"/>
              </v:shape>
            </w:pict>
          </mc:Fallback>
        </mc:AlternateContent>
      </w:r>
    </w:p>
    <w:p w:rsidR="00EF4E77" w:rsidRDefault="00EF4E77">
      <w:pPr>
        <w:rPr>
          <w:rFonts w:ascii="Tahoma" w:hAnsi="Tahoma" w:cs="Tahoma"/>
          <w:b/>
          <w:u w:val="single"/>
        </w:rPr>
      </w:pPr>
    </w:p>
    <w:p w:rsidR="00EF4E77" w:rsidRDefault="00EF4E77">
      <w:pPr>
        <w:rPr>
          <w:rFonts w:ascii="Tahoma" w:hAnsi="Tahoma" w:cs="Tahoma"/>
          <w:b/>
          <w:u w:val="single"/>
        </w:rPr>
      </w:pPr>
    </w:p>
    <w:p w:rsidR="00EF4E77" w:rsidRDefault="00EF4E77">
      <w:pPr>
        <w:rPr>
          <w:rFonts w:ascii="Tahoma" w:hAnsi="Tahoma" w:cs="Tahoma"/>
          <w:b/>
          <w:u w:val="single"/>
        </w:rPr>
      </w:pPr>
    </w:p>
    <w:p w:rsidR="00EF4E77" w:rsidRDefault="00A46A48">
      <w:pPr>
        <w:rPr>
          <w:rFonts w:ascii="Tahoma" w:hAnsi="Tahoma" w:cs="Tahoma"/>
        </w:rPr>
      </w:pPr>
      <w:r>
        <w:rPr>
          <w:rFonts w:ascii="Tahoma" w:hAnsi="Tahoma" w:cs="Tahoma"/>
        </w:rPr>
        <w:t xml:space="preserve">Where a student makes an accusation against a member of staff and that accusation is shown to have been malicious, the headteacher may impose an appropriate sanction in accordance with this policy. </w:t>
      </w:r>
    </w:p>
    <w:p w:rsidR="00EF4E77" w:rsidRDefault="00EF4E77">
      <w:pPr>
        <w:rPr>
          <w:rFonts w:ascii="Tahoma" w:hAnsi="Tahoma" w:cs="Tahoma"/>
        </w:rPr>
      </w:pPr>
    </w:p>
    <w:p w:rsidR="00EF4E77" w:rsidRDefault="00A46A48">
      <w:pPr>
        <w:rPr>
          <w:rFonts w:ascii="Tahoma" w:hAnsi="Tahoma" w:cs="Tahoma"/>
        </w:rPr>
      </w:pPr>
      <w:r>
        <w:rPr>
          <w:rFonts w:ascii="Tahoma" w:hAnsi="Tahoma" w:cs="Tahoma"/>
        </w:rPr>
        <w:t>Please refer to the WCBC Safeguarding and Child Protecti</w:t>
      </w:r>
      <w:r>
        <w:rPr>
          <w:rFonts w:ascii="Tahoma" w:hAnsi="Tahoma" w:cs="Tahoma"/>
        </w:rPr>
        <w:t>on Policy for more information on responding to allegations of abuse.</w:t>
      </w:r>
    </w:p>
    <w:p w:rsidR="00EF4E77" w:rsidRDefault="00EF4E77">
      <w:pPr>
        <w:pStyle w:val="NoSpacing"/>
        <w:rPr>
          <w:rFonts w:ascii="Tahoma" w:hAnsi="Tahoma" w:cs="Tahoma"/>
          <w:highlight w:val="yellow"/>
        </w:rPr>
      </w:pPr>
    </w:p>
    <w:p w:rsidR="00EF4E77" w:rsidRDefault="00A46A48">
      <w:pPr>
        <w:rPr>
          <w:rFonts w:ascii="Tahoma" w:hAnsi="Tahoma" w:cs="Tahoma"/>
          <w:u w:val="single"/>
        </w:rPr>
      </w:pPr>
      <w:r>
        <w:rPr>
          <w:rFonts w:ascii="Tahoma" w:hAnsi="Tahoma" w:cs="Tahoma"/>
          <w:noProof/>
          <w:sz w:val="20"/>
          <w:lang w:eastAsia="en-GB"/>
        </w:rPr>
        <mc:AlternateContent>
          <mc:Choice Requires="wps">
            <w:drawing>
              <wp:anchor distT="0" distB="0" distL="114300" distR="114300" simplePos="0" relativeHeight="251679232" behindDoc="0" locked="0" layoutInCell="1" allowOverlap="1">
                <wp:simplePos x="0" y="0"/>
                <wp:positionH relativeFrom="margin">
                  <wp:align>left</wp:align>
                </wp:positionH>
                <wp:positionV relativeFrom="paragraph">
                  <wp:posOffset>185420</wp:posOffset>
                </wp:positionV>
                <wp:extent cx="1628775" cy="342900"/>
                <wp:effectExtent l="0" t="0" r="28575" b="1905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Physical Restraint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0;margin-top:14.6pt;width:128.25pt;height:27pt;z-index:251679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" fillcolor="#ddd">
                <v:textbox>
                  <w:txbxContent>
                    <w:p>
                      <w:pPr>
                        <w:jc w:val="center"/>
                        <w:rPr>
                          <w:rFonts w:ascii="Tahoma" w:hAnsi="Tahoma" w:cs="Tahoma"/>
                          <w:b/>
                          <w:bCs/>
                        </w:rPr>
                      </w:pPr>
                      <w:r>
                        <w:rPr>
                          <w:rFonts w:ascii="Tahoma" w:hAnsi="Tahoma" w:cs="Tahoma"/>
                          <w:b/>
                          <w:bCs/>
                        </w:rPr>
                        <w:t>Physical Restraint</w:t>
                      </w:r>
                    </w:p>
                  </w:txbxContent>
                </v:textbox>
                <w10:wrap anchorx="margin"/>
              </v:shape>
            </w:pict>
          </mc:Fallback>
        </mc:AlternateContent>
      </w:r>
    </w:p>
    <w:p w:rsidR="00EF4E77" w:rsidRDefault="00EF4E77">
      <w:pPr>
        <w:rPr>
          <w:rFonts w:ascii="Tahoma" w:hAnsi="Tahoma" w:cs="Tahoma"/>
          <w:u w:val="single"/>
        </w:rPr>
      </w:pP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This policy takes due regard of the Welsh Government Circular 041/2010 – “Safe and Effective Intervention – use of reasonable force.” At Ysgol </w:t>
      </w:r>
      <w:proofErr w:type="spellStart"/>
      <w:r>
        <w:rPr>
          <w:rFonts w:ascii="Tahoma" w:hAnsi="Tahoma" w:cs="Tahoma"/>
        </w:rPr>
        <w:t>Rhiwabon</w:t>
      </w:r>
      <w:proofErr w:type="spellEnd"/>
      <w:r>
        <w:rPr>
          <w:rFonts w:ascii="Tahoma" w:hAnsi="Tahoma" w:cs="Tahoma"/>
        </w:rPr>
        <w:t xml:space="preserve"> we foll</w:t>
      </w:r>
      <w:r>
        <w:rPr>
          <w:rFonts w:ascii="Tahoma" w:hAnsi="Tahoma" w:cs="Tahoma"/>
        </w:rPr>
        <w:t>ow the principles and recommendations set out in this guidance. Our aim is to create an environment in which the use of force in relation to a pupil is unlikely and situations are diffused before it becomes necessary.</w:t>
      </w:r>
    </w:p>
    <w:p w:rsidR="00EF4E77" w:rsidRDefault="00EF4E77">
      <w:pPr>
        <w:rPr>
          <w:rFonts w:ascii="Tahoma" w:hAnsi="Tahoma" w:cs="Tahoma"/>
        </w:rPr>
      </w:pPr>
    </w:p>
    <w:p w:rsidR="00EF4E77" w:rsidRDefault="00EF4E77">
      <w:pPr>
        <w:rPr>
          <w:rFonts w:ascii="Tahoma" w:hAnsi="Tahoma" w:cs="Tahoma"/>
          <w:u w:val="single"/>
        </w:rPr>
      </w:pPr>
    </w:p>
    <w:p w:rsidR="00EF4E77" w:rsidRDefault="00EF4E77">
      <w:pPr>
        <w:rPr>
          <w:rFonts w:ascii="Tahoma" w:hAnsi="Tahoma" w:cs="Tahoma"/>
          <w:u w:val="single"/>
        </w:rPr>
      </w:pPr>
    </w:p>
    <w:p w:rsidR="00EF4E77" w:rsidRDefault="00EF4E77">
      <w:pPr>
        <w:rPr>
          <w:rFonts w:ascii="Tahoma" w:hAnsi="Tahoma" w:cs="Tahoma"/>
          <w:u w:val="single"/>
        </w:rPr>
      </w:pPr>
    </w:p>
    <w:p w:rsidR="00EF4E77" w:rsidRDefault="00A46A48">
      <w:pPr>
        <w:rPr>
          <w:rFonts w:ascii="Tahoma" w:hAnsi="Tahoma" w:cs="Tahoma"/>
          <w:u w:val="single"/>
        </w:rPr>
      </w:pPr>
      <w:r>
        <w:rPr>
          <w:rFonts w:ascii="Tahoma" w:hAnsi="Tahoma" w:cs="Tahoma"/>
          <w:noProof/>
          <w:sz w:val="20"/>
          <w:lang w:eastAsia="en-GB"/>
        </w:rPr>
        <w:lastRenderedPageBreak/>
        <mc:AlternateContent>
          <mc:Choice Requires="wps">
            <w:drawing>
              <wp:anchor distT="0" distB="0" distL="114300" distR="114300" simplePos="0" relativeHeight="251681280" behindDoc="0" locked="0" layoutInCell="1" allowOverlap="1">
                <wp:simplePos x="0" y="0"/>
                <wp:positionH relativeFrom="margin">
                  <wp:align>left</wp:align>
                </wp:positionH>
                <wp:positionV relativeFrom="paragraph">
                  <wp:posOffset>180340</wp:posOffset>
                </wp:positionV>
                <wp:extent cx="1219200" cy="342900"/>
                <wp:effectExtent l="0" t="0" r="19050" b="1905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Confiscation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0;margin-top:14.2pt;width:96pt;height:27pt;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" fillcolor="#ddd">
                <v:textbox>
                  <w:txbxContent>
                    <w:p>
                      <w:pPr>
                        <w:jc w:val="center"/>
                        <w:rPr>
                          <w:rFonts w:ascii="Tahoma" w:hAnsi="Tahoma" w:cs="Tahoma"/>
                          <w:b/>
                          <w:bCs/>
                        </w:rPr>
                      </w:pPr>
                      <w:r>
                        <w:rPr>
                          <w:rFonts w:ascii="Tahoma" w:hAnsi="Tahoma" w:cs="Tahoma"/>
                          <w:b/>
                          <w:bCs/>
                        </w:rPr>
                        <w:t>Confiscation</w:t>
                      </w:r>
                    </w:p>
                  </w:txbxContent>
                </v:textbox>
                <w10:wrap anchorx="margin"/>
              </v:shape>
            </w:pict>
          </mc:Fallback>
        </mc:AlternateContent>
      </w:r>
    </w:p>
    <w:p w:rsidR="00EF4E77" w:rsidRDefault="00EF4E77">
      <w:pPr>
        <w:rPr>
          <w:rFonts w:ascii="Tahoma" w:hAnsi="Tahoma" w:cs="Tahoma"/>
          <w:u w:val="single"/>
        </w:rPr>
      </w:pP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Any prohibited </w:t>
      </w:r>
      <w:r>
        <w:rPr>
          <w:rFonts w:ascii="Tahoma" w:hAnsi="Tahoma" w:cs="Tahoma"/>
        </w:rPr>
        <w:t>items (listed definitions, serious misbehaviour) found in students’ possession will be confiscated. These items may not always be returned to students. The police will be contacted as appropriate.</w:t>
      </w:r>
    </w:p>
    <w:p w:rsidR="00EF4E77" w:rsidRDefault="00EF4E77">
      <w:pPr>
        <w:rPr>
          <w:rFonts w:ascii="Tahoma" w:hAnsi="Tahoma" w:cs="Tahoma"/>
        </w:rPr>
      </w:pPr>
    </w:p>
    <w:p w:rsidR="00EF4E77" w:rsidRDefault="00A46A48">
      <w:pPr>
        <w:rPr>
          <w:rFonts w:ascii="Tahoma" w:hAnsi="Tahoma" w:cs="Tahoma"/>
        </w:rPr>
      </w:pPr>
      <w:r>
        <w:rPr>
          <w:rFonts w:ascii="Tahoma" w:hAnsi="Tahoma" w:cs="Tahoma"/>
        </w:rPr>
        <w:t>We will also confiscate any item which is deemed harmful o</w:t>
      </w:r>
      <w:r>
        <w:rPr>
          <w:rFonts w:ascii="Tahoma" w:hAnsi="Tahoma" w:cs="Tahoma"/>
        </w:rPr>
        <w:t>r detrimental to the smooth running of the school or that contravene school rules e.g. mobile phones. These items will be returned to pupils after discussion with senior leaders and parents, if appropriate.</w: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Searching and screening students is conducted in line with the DfE’s </w:t>
      </w:r>
      <w:hyperlink r:id="rId11">
        <w:r>
          <w:rPr>
            <w:rStyle w:val="Hyperlink"/>
            <w:rFonts w:ascii="Tahoma" w:hAnsi="Tahoma" w:cs="Tahoma"/>
            <w:color w:val="auto"/>
            <w:sz w:val="24"/>
            <w:u w:val="none"/>
          </w:rPr>
          <w:t>latest guidance on searching, screening and confiscation</w:t>
        </w:r>
      </w:hyperlink>
      <w:r>
        <w:rPr>
          <w:rFonts w:ascii="Tahoma" w:hAnsi="Tahoma" w:cs="Tahoma"/>
        </w:rPr>
        <w:t>.</w:t>
      </w:r>
    </w:p>
    <w:p w:rsidR="00EF4E77" w:rsidRDefault="00EF4E77">
      <w:pPr>
        <w:rPr>
          <w:rFonts w:ascii="Tahoma" w:hAnsi="Tahoma" w:cs="Tahoma"/>
        </w:rPr>
      </w:pPr>
    </w:p>
    <w:p w:rsidR="00EF4E77" w:rsidRDefault="00A46A48">
      <w:pPr>
        <w:rPr>
          <w:rFonts w:ascii="Tahoma" w:hAnsi="Tahoma" w:cs="Tahoma"/>
          <w:u w:val="single"/>
        </w:rPr>
      </w:pPr>
      <w:r>
        <w:rPr>
          <w:rFonts w:ascii="Tahoma" w:hAnsi="Tahoma" w:cs="Tahoma"/>
          <w:noProof/>
          <w:sz w:val="20"/>
          <w:lang w:eastAsia="en-GB"/>
        </w:rPr>
        <mc:AlternateContent>
          <mc:Choice Requires="wps">
            <w:drawing>
              <wp:anchor distT="0" distB="0" distL="114300" distR="114300" simplePos="0" relativeHeight="251683328" behindDoc="0" locked="0" layoutInCell="1" allowOverlap="1">
                <wp:simplePos x="0" y="0"/>
                <wp:positionH relativeFrom="margin">
                  <wp:align>left</wp:align>
                </wp:positionH>
                <wp:positionV relativeFrom="paragraph">
                  <wp:posOffset>186055</wp:posOffset>
                </wp:positionV>
                <wp:extent cx="1552575" cy="342900"/>
                <wp:effectExtent l="0" t="0" r="28575" b="19050"/>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Student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margin-left:0;margin-top:14.65pt;width:122.25pt;height:27pt;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" fillcolor="#ddd">
                <v:textbox>
                  <w:txbxContent>
                    <w:p>
                      <w:pPr>
                        <w:jc w:val="center"/>
                        <w:rPr>
                          <w:rFonts w:ascii="Tahoma" w:hAnsi="Tahoma" w:cs="Tahoma"/>
                          <w:b/>
                          <w:bCs/>
                        </w:rPr>
                      </w:pPr>
                      <w:r>
                        <w:rPr>
                          <w:rFonts w:ascii="Tahoma" w:hAnsi="Tahoma" w:cs="Tahoma"/>
                          <w:b/>
                          <w:bCs/>
                        </w:rPr>
                        <w:t>Student Support</w:t>
                      </w:r>
                    </w:p>
                  </w:txbxContent>
                </v:textbox>
                <w10:wrap anchorx="margin"/>
              </v:shape>
            </w:pict>
          </mc:Fallback>
        </mc:AlternateContent>
      </w:r>
    </w:p>
    <w:p w:rsidR="00EF4E77" w:rsidRDefault="00EF4E77">
      <w:pPr>
        <w:rPr>
          <w:rFonts w:ascii="Tahoma" w:hAnsi="Tahoma" w:cs="Tahoma"/>
          <w:u w:val="single"/>
        </w:rPr>
      </w:pPr>
    </w:p>
    <w:p w:rsidR="00EF4E77" w:rsidRDefault="00EF4E77">
      <w:pPr>
        <w:rPr>
          <w:rFonts w:ascii="Tahoma" w:hAnsi="Tahoma" w:cs="Tahoma"/>
          <w:u w:val="single"/>
        </w:rPr>
      </w:pPr>
    </w:p>
    <w:p w:rsidR="00EF4E77" w:rsidRDefault="00EF4E77">
      <w:pPr>
        <w:rPr>
          <w:rFonts w:ascii="Tahoma" w:hAnsi="Tahoma" w:cs="Tahoma"/>
          <w:u w:val="single"/>
        </w:rPr>
      </w:pPr>
    </w:p>
    <w:p w:rsidR="00EF4E77" w:rsidRDefault="00A46A48">
      <w:pPr>
        <w:rPr>
          <w:rFonts w:ascii="Tahoma" w:hAnsi="Tahoma" w:cs="Tahoma"/>
        </w:rPr>
      </w:pPr>
      <w:r>
        <w:rPr>
          <w:rFonts w:ascii="Tahoma" w:hAnsi="Tahoma" w:cs="Tahoma"/>
        </w:rPr>
        <w:t>The sc</w:t>
      </w:r>
      <w:r>
        <w:rPr>
          <w:rFonts w:ascii="Tahoma" w:hAnsi="Tahoma" w:cs="Tahoma"/>
        </w:rPr>
        <w:t>hool recognises its legal duty under the Equality Act 2010 to prevent students with a protected characteristic from being at a disadvantage. Consequently, our approach to challenging behaviour may be differentiated to cater for the needs of the student.</w:t>
      </w:r>
    </w:p>
    <w:p w:rsidR="00EF4E77" w:rsidRDefault="00EF4E77">
      <w:pPr>
        <w:rPr>
          <w:rFonts w:ascii="Tahoma" w:hAnsi="Tahoma" w:cs="Tahoma"/>
          <w:color w:val="FF0000"/>
        </w:rPr>
      </w:pPr>
    </w:p>
    <w:p w:rsidR="00EF4E77" w:rsidRDefault="00A46A48">
      <w:pPr>
        <w:rPr>
          <w:rFonts w:ascii="Tahoma" w:hAnsi="Tahoma" w:cs="Tahoma"/>
        </w:rPr>
      </w:pPr>
      <w:r>
        <w:rPr>
          <w:rFonts w:ascii="Tahoma" w:hAnsi="Tahoma" w:cs="Tahoma"/>
        </w:rPr>
        <w:t>I</w:t>
      </w:r>
      <w:r>
        <w:rPr>
          <w:rFonts w:ascii="Tahoma" w:hAnsi="Tahoma" w:cs="Tahoma"/>
        </w:rPr>
        <w:t>nvariably when students' behaviour falls below the school's expectations, pastoral staff provide guidance to promote improvement. If appropriate, external support services may be called upon to provide counselling and specialist advice. The school makes ev</w:t>
      </w:r>
      <w:r>
        <w:rPr>
          <w:rFonts w:ascii="Tahoma" w:hAnsi="Tahoma" w:cs="Tahoma"/>
        </w:rPr>
        <w:t>ery effort to enable all pupils to succeed. However, the Governing Body's priority is to ensure, by supporting the effective use of the range of rewards and sanctions available to the school, that successful teaching and learning is promoted and always saf</w:t>
      </w:r>
      <w:r>
        <w:rPr>
          <w:rFonts w:ascii="Tahoma" w:hAnsi="Tahoma" w:cs="Tahoma"/>
        </w:rPr>
        <w:t>eguarded.</w: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The school’s ALN co-ordinator will evaluate a student who exhibits challenging behaviour to determine whether they could </w:t>
      </w:r>
      <w:bookmarkStart w:id="10" w:name="_Int_WFhZwe7F"/>
      <w:r>
        <w:rPr>
          <w:rFonts w:ascii="Tahoma" w:hAnsi="Tahoma" w:cs="Tahoma"/>
        </w:rPr>
        <w:t>possibly have</w:t>
      </w:r>
      <w:bookmarkEnd w:id="10"/>
      <w:r>
        <w:rPr>
          <w:rFonts w:ascii="Tahoma" w:hAnsi="Tahoma" w:cs="Tahoma"/>
        </w:rPr>
        <w:t xml:space="preserve"> any underlying needs that are not currently being met. </w:t>
      </w:r>
    </w:p>
    <w:p w:rsidR="00EF4E77" w:rsidRDefault="00A46A48">
      <w:pPr>
        <w:rPr>
          <w:rFonts w:ascii="Tahoma" w:hAnsi="Tahoma" w:cs="Tahoma"/>
        </w:rPr>
      </w:pPr>
      <w:r>
        <w:rPr>
          <w:rFonts w:ascii="Tahoma" w:hAnsi="Tahoma" w:cs="Tahoma"/>
        </w:rPr>
        <w:t>Where necessary, support and advice will also be sough</w:t>
      </w:r>
      <w:r>
        <w:rPr>
          <w:rFonts w:ascii="Tahoma" w:hAnsi="Tahoma" w:cs="Tahoma"/>
        </w:rPr>
        <w:t>t from specialist teachers, an educational psychologist, medical practitioners, and/or others, to identify or support specific needs.</w: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When acute needs are identified in a student, we will liaise with external agencies and plan support programmes for that </w:t>
      </w:r>
      <w:r>
        <w:rPr>
          <w:rFonts w:ascii="Tahoma" w:hAnsi="Tahoma" w:cs="Tahoma"/>
        </w:rPr>
        <w:t xml:space="preserve">child. We will work with parents to create the plan and review it on a regular basis. </w:t>
      </w:r>
    </w:p>
    <w:p w:rsidR="00EF4E77" w:rsidRDefault="00EF4E77">
      <w:pPr>
        <w:rPr>
          <w:rFonts w:ascii="Tahoma" w:hAnsi="Tahoma" w:cs="Tahoma"/>
        </w:rPr>
      </w:pPr>
    </w:p>
    <w:p w:rsidR="00EF4E77" w:rsidRDefault="00A46A48">
      <w:pPr>
        <w:rPr>
          <w:rFonts w:ascii="Tahoma" w:hAnsi="Tahoma" w:cs="Tahoma"/>
          <w:u w:val="single"/>
        </w:rPr>
      </w:pPr>
      <w:r>
        <w:rPr>
          <w:rFonts w:ascii="Tahoma" w:hAnsi="Tahoma" w:cs="Tahoma"/>
          <w:noProof/>
          <w:sz w:val="20"/>
          <w:lang w:eastAsia="en-GB"/>
        </w:rPr>
        <mc:AlternateContent>
          <mc:Choice Requires="wps">
            <w:drawing>
              <wp:anchor distT="0" distB="0" distL="114300" distR="114300" simplePos="0" relativeHeight="251691520" behindDoc="0" locked="0" layoutInCell="1" allowOverlap="1">
                <wp:simplePos x="0" y="0"/>
                <wp:positionH relativeFrom="margin">
                  <wp:posOffset>2540</wp:posOffset>
                </wp:positionH>
                <wp:positionV relativeFrom="paragraph">
                  <wp:posOffset>100965</wp:posOffset>
                </wp:positionV>
                <wp:extent cx="2276475" cy="342900"/>
                <wp:effectExtent l="0" t="0" r="28575" b="1905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solidFill>
                          <a:srgbClr val="DDDDDD"/>
                        </a:solidFill>
                        <a:ln w="9525">
                          <a:solidFill>
                            <a:srgbClr val="000000"/>
                          </a:solidFill>
                          <a:miter lim="800000"/>
                          <a:headEnd/>
                          <a:tailEnd/>
                        </a:ln>
                      </wps:spPr>
                      <wps:txbx>
                        <w:txbxContent>
                          <w:p w:rsidR="00EF4E77" w:rsidRDefault="00A46A48">
                            <w:pPr>
                              <w:jc w:val="center"/>
                              <w:rPr>
                                <w:rFonts w:ascii="Tahoma" w:hAnsi="Tahoma" w:cs="Tahoma"/>
                                <w:b/>
                                <w:bCs/>
                              </w:rPr>
                            </w:pPr>
                            <w:r>
                              <w:rPr>
                                <w:rFonts w:ascii="Tahoma" w:hAnsi="Tahoma" w:cs="Tahoma"/>
                                <w:b/>
                                <w:bCs/>
                              </w:rPr>
                              <w:t>Links with other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2pt;margin-top:7.95pt;width:179.25pt;height:27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" fillcolor="#ddd">
                <v:textbox>
                  <w:txbxContent>
                    <w:p>
                      <w:pPr>
                        <w:jc w:val="center"/>
                        <w:rPr>
                          <w:rFonts w:ascii="Tahoma" w:hAnsi="Tahoma" w:cs="Tahoma"/>
                          <w:b/>
                          <w:bCs/>
                        </w:rPr>
                      </w:pPr>
                      <w:r>
                        <w:rPr>
                          <w:rFonts w:ascii="Tahoma" w:hAnsi="Tahoma" w:cs="Tahoma"/>
                          <w:b/>
                          <w:bCs/>
                        </w:rPr>
                        <w:t>Links with other policies</w:t>
                      </w:r>
                    </w:p>
                  </w:txbxContent>
                </v:textbox>
                <w10:wrap anchorx="margin"/>
              </v:shape>
            </w:pict>
          </mc:Fallback>
        </mc:AlternateContent>
      </w:r>
    </w:p>
    <w:p w:rsidR="00EF4E77" w:rsidRDefault="00EF4E77">
      <w:pPr>
        <w:rPr>
          <w:rFonts w:ascii="Tahoma" w:hAnsi="Tahoma" w:cs="Tahoma"/>
          <w:u w:val="single"/>
        </w:rPr>
      </w:pPr>
    </w:p>
    <w:p w:rsidR="00EF4E77" w:rsidRDefault="00EF4E77">
      <w:pPr>
        <w:rPr>
          <w:rFonts w:ascii="Tahoma" w:hAnsi="Tahoma" w:cs="Tahoma"/>
          <w:u w:val="single"/>
        </w:rPr>
      </w:pPr>
    </w:p>
    <w:p w:rsidR="00EF4E77" w:rsidRDefault="00A46A48">
      <w:pPr>
        <w:pStyle w:val="NoSpacing"/>
        <w:rPr>
          <w:rFonts w:ascii="Tahoma" w:hAnsi="Tahoma" w:cs="Tahoma"/>
        </w:rPr>
      </w:pPr>
      <w:r>
        <w:rPr>
          <w:rFonts w:ascii="Tahoma" w:hAnsi="Tahoma" w:cs="Tahoma"/>
        </w:rPr>
        <w:t>This behaviour policy is linked to the following policies:</w:t>
      </w:r>
    </w:p>
    <w:p w:rsidR="00EF4E77" w:rsidRDefault="00A46A48">
      <w:pPr>
        <w:pStyle w:val="NoSpacing"/>
        <w:numPr>
          <w:ilvl w:val="0"/>
          <w:numId w:val="19"/>
        </w:numPr>
        <w:rPr>
          <w:rFonts w:ascii="Tahoma" w:hAnsi="Tahoma" w:cs="Tahoma"/>
        </w:rPr>
      </w:pPr>
      <w:r>
        <w:rPr>
          <w:rFonts w:ascii="Tahoma" w:hAnsi="Tahoma" w:cs="Tahoma"/>
        </w:rPr>
        <w:t>Exclusions policy</w:t>
      </w:r>
    </w:p>
    <w:p w:rsidR="00EF4E77" w:rsidRDefault="00A46A48">
      <w:pPr>
        <w:pStyle w:val="NoSpacing"/>
        <w:numPr>
          <w:ilvl w:val="0"/>
          <w:numId w:val="19"/>
        </w:numPr>
        <w:rPr>
          <w:rFonts w:ascii="Tahoma" w:hAnsi="Tahoma" w:cs="Tahoma"/>
        </w:rPr>
      </w:pPr>
      <w:r>
        <w:rPr>
          <w:rFonts w:ascii="Tahoma" w:hAnsi="Tahoma" w:cs="Tahoma"/>
        </w:rPr>
        <w:t>Safeguarding policy</w:t>
      </w:r>
    </w:p>
    <w:p w:rsidR="00EF4E77" w:rsidRDefault="00A46A48">
      <w:pPr>
        <w:pStyle w:val="NoSpacing"/>
        <w:numPr>
          <w:ilvl w:val="0"/>
          <w:numId w:val="19"/>
        </w:numPr>
        <w:rPr>
          <w:rFonts w:ascii="Tahoma" w:hAnsi="Tahoma" w:cs="Tahoma"/>
        </w:rPr>
      </w:pPr>
      <w:r>
        <w:rPr>
          <w:rFonts w:ascii="Tahoma" w:hAnsi="Tahoma" w:cs="Tahoma"/>
        </w:rPr>
        <w:t>Anti-bullying policy</w:t>
      </w:r>
    </w:p>
    <w:p w:rsidR="00EF4E77" w:rsidRDefault="00EF4E77">
      <w:pPr>
        <w:rPr>
          <w:rFonts w:ascii="Tahoma" w:hAnsi="Tahoma" w:cs="Tahoma"/>
          <w:u w:val="single"/>
        </w:rPr>
      </w:pPr>
    </w:p>
    <w:p w:rsidR="00EF4E77" w:rsidRDefault="00EF4E77">
      <w:pPr>
        <w:rPr>
          <w:rFonts w:ascii="Tahoma" w:hAnsi="Tahoma" w:cs="Tahoma"/>
        </w:rPr>
      </w:pPr>
    </w:p>
    <w:p w:rsidR="00EF4E77" w:rsidRDefault="00EF4E77">
      <w:pPr>
        <w:rPr>
          <w:rFonts w:ascii="Tahoma" w:hAnsi="Tahoma" w:cs="Tahoma"/>
          <w:b/>
          <w:bCs/>
        </w:rPr>
      </w:pPr>
    </w:p>
    <w:p w:rsidR="00EF4E77" w:rsidRDefault="00EF4E77">
      <w:pPr>
        <w:rPr>
          <w:rFonts w:ascii="Tahoma" w:hAnsi="Tahoma" w:cs="Tahoma"/>
          <w:b/>
          <w:bCs/>
        </w:rPr>
      </w:pPr>
    </w:p>
    <w:p w:rsidR="00EF4E77" w:rsidRDefault="00A46A48">
      <w:pPr>
        <w:rPr>
          <w:rFonts w:ascii="Tahoma" w:hAnsi="Tahoma" w:cs="Tahoma"/>
          <w:b/>
          <w:bCs/>
        </w:rPr>
      </w:pPr>
      <w:r>
        <w:rPr>
          <w:rFonts w:ascii="Tahoma" w:hAnsi="Tahoma" w:cs="Tahoma"/>
          <w:b/>
          <w:bCs/>
        </w:rPr>
        <w:lastRenderedPageBreak/>
        <w:t>Appendix 1</w:t>
      </w:r>
    </w:p>
    <w:p w:rsidR="00EF4E77" w:rsidRDefault="00EF4E77">
      <w:pPr>
        <w:rPr>
          <w:rFonts w:ascii="Tahoma" w:hAnsi="Tahoma" w:cs="Tahoma"/>
          <w:b/>
        </w:rPr>
      </w:pPr>
    </w:p>
    <w:p w:rsidR="00EF4E77" w:rsidRDefault="00A46A48">
      <w:pPr>
        <w:rPr>
          <w:rFonts w:ascii="Tahoma" w:hAnsi="Tahoma" w:cs="Tahoma"/>
        </w:rPr>
      </w:pPr>
      <w:r>
        <w:rPr>
          <w:rFonts w:ascii="Tahoma" w:hAnsi="Tahoma" w:cs="Tahoma"/>
        </w:rPr>
        <w:t>These guidelines are sent to parents annually and form part of the student planners.</w:t>
      </w:r>
    </w:p>
    <w:p w:rsidR="00EF4E77" w:rsidRDefault="00EF4E77">
      <w:pPr>
        <w:rPr>
          <w:rFonts w:ascii="Tahoma" w:hAnsi="Tahoma" w:cs="Tahoma"/>
        </w:rPr>
      </w:pPr>
    </w:p>
    <w:p w:rsidR="00EF4E77" w:rsidRDefault="00A46A48">
      <w:pPr>
        <w:rPr>
          <w:rFonts w:ascii="Tahoma" w:hAnsi="Tahoma" w:cs="Tahoma"/>
          <w:b/>
          <w:u w:val="single"/>
        </w:rPr>
      </w:pPr>
      <w:r>
        <w:rPr>
          <w:rFonts w:ascii="Tahoma" w:hAnsi="Tahoma" w:cs="Tahoma"/>
          <w:b/>
          <w:u w:val="single"/>
        </w:rPr>
        <w:t>General Appearance</w:t>
      </w:r>
    </w:p>
    <w:p w:rsidR="00EF4E77" w:rsidRDefault="00EF4E77">
      <w:pPr>
        <w:rPr>
          <w:rFonts w:ascii="Comic Sans MS" w:hAnsi="Comic Sans MS" w:cs="Arial"/>
          <w:b/>
          <w:bCs/>
        </w:rPr>
      </w:pPr>
    </w:p>
    <w:p w:rsidR="00EF4E77" w:rsidRDefault="00A46A48">
      <w:pPr>
        <w:rPr>
          <w:rFonts w:ascii="Tahoma" w:hAnsi="Tahoma" w:cs="Tahoma"/>
        </w:rPr>
      </w:pPr>
      <w:r>
        <w:rPr>
          <w:rFonts w:ascii="Tahoma" w:hAnsi="Tahoma" w:cs="Tahoma"/>
        </w:rPr>
        <w:t xml:space="preserve">Like any reasonable organisation we allow no extremes of appearance at Ysgol </w:t>
      </w:r>
      <w:proofErr w:type="spellStart"/>
      <w:r>
        <w:rPr>
          <w:rFonts w:ascii="Tahoma" w:hAnsi="Tahoma" w:cs="Tahoma"/>
        </w:rPr>
        <w:t>Rhiwabon</w:t>
      </w:r>
      <w:bookmarkStart w:id="11" w:name="_Int_O6ksWYDv"/>
      <w:proofErr w:type="spellEnd"/>
      <w:r>
        <w:rPr>
          <w:rFonts w:ascii="Tahoma" w:hAnsi="Tahoma" w:cs="Tahoma"/>
        </w:rPr>
        <w:t xml:space="preserve">.  </w:t>
      </w:r>
      <w:bookmarkEnd w:id="11"/>
      <w:r>
        <w:rPr>
          <w:rFonts w:ascii="Tahoma" w:hAnsi="Tahoma" w:cs="Tahoma"/>
        </w:rPr>
        <w:t xml:space="preserve">Jewellery is limited to a watch, </w:t>
      </w:r>
      <w:r>
        <w:rPr>
          <w:rFonts w:ascii="Tahoma" w:hAnsi="Tahoma" w:cs="Tahoma"/>
          <w:b/>
          <w:bCs/>
          <w:u w:val="single"/>
        </w:rPr>
        <w:t>one</w:t>
      </w:r>
      <w:r>
        <w:rPr>
          <w:rFonts w:ascii="Tahoma" w:hAnsi="Tahoma" w:cs="Tahoma"/>
        </w:rPr>
        <w:t xml:space="preserve"> plain ring and </w:t>
      </w:r>
      <w:r>
        <w:rPr>
          <w:rFonts w:ascii="Tahoma" w:hAnsi="Tahoma" w:cs="Tahoma"/>
          <w:b/>
          <w:bCs/>
          <w:u w:val="single"/>
        </w:rPr>
        <w:t>one</w:t>
      </w:r>
      <w:r>
        <w:rPr>
          <w:rFonts w:ascii="Tahoma" w:hAnsi="Tahoma" w:cs="Tahoma"/>
        </w:rPr>
        <w:t xml:space="preserve"> pair o</w:t>
      </w:r>
      <w:r>
        <w:rPr>
          <w:rFonts w:ascii="Tahoma" w:hAnsi="Tahoma" w:cs="Tahoma"/>
        </w:rPr>
        <w:t>f plain gold or silver studs in pierced ears</w:t>
      </w:r>
      <w:bookmarkStart w:id="12" w:name="_Int_01L8DOEk"/>
      <w:r>
        <w:rPr>
          <w:rFonts w:ascii="Tahoma" w:hAnsi="Tahoma" w:cs="Tahoma"/>
        </w:rPr>
        <w:t xml:space="preserve">.  </w:t>
      </w:r>
      <w:bookmarkEnd w:id="12"/>
      <w:r>
        <w:rPr>
          <w:rFonts w:ascii="Tahoma" w:hAnsi="Tahoma" w:cs="Tahoma"/>
          <w:b/>
          <w:bCs/>
        </w:rPr>
        <w:t>No other facial piercings are allowed.</w:t>
      </w:r>
      <w:r>
        <w:rPr>
          <w:rFonts w:ascii="Tahoma" w:hAnsi="Tahoma" w:cs="Tahoma"/>
        </w:rPr>
        <w:t xml:space="preserve"> Similarly, we do not permit extreme hairstyles</w:t>
      </w:r>
      <w:bookmarkStart w:id="13" w:name="_Int_AGm9a7pB"/>
      <w:r>
        <w:rPr>
          <w:rFonts w:ascii="Tahoma" w:hAnsi="Tahoma" w:cs="Tahoma"/>
        </w:rPr>
        <w:t xml:space="preserve">.  </w:t>
      </w:r>
      <w:bookmarkEnd w:id="13"/>
      <w:r>
        <w:rPr>
          <w:rFonts w:ascii="Tahoma" w:hAnsi="Tahoma" w:cs="Tahoma"/>
        </w:rPr>
        <w:t>Whilst I am aware that fashions change, and that yesterday's extreme is tomorrow's normal hairstyle, it should be noted t</w:t>
      </w:r>
      <w:r>
        <w:rPr>
          <w:rFonts w:ascii="Tahoma" w:hAnsi="Tahoma" w:cs="Tahoma"/>
        </w:rPr>
        <w:t>hat unnatural colours, 'tram lines' cut into hair, and similar marks or cuts made with hair trimmers, shaved heads or long Mohicans and stripes or bands of colour are considered an extreme of hairstyle unsuitable for school.  Excessive make-up (including c</w:t>
      </w:r>
      <w:r>
        <w:rPr>
          <w:rFonts w:ascii="Tahoma" w:hAnsi="Tahoma" w:cs="Tahoma"/>
        </w:rPr>
        <w:t xml:space="preserve">oloured nail varnish) is also considered unsuitable for school. </w:t>
      </w:r>
    </w:p>
    <w:p w:rsidR="00EF4E77" w:rsidRDefault="00EF4E77">
      <w:pPr>
        <w:rPr>
          <w:rFonts w:ascii="Tahoma" w:hAnsi="Tahoma" w:cs="Tahoma"/>
        </w:rPr>
      </w:pPr>
    </w:p>
    <w:p w:rsidR="00EF4E77" w:rsidRDefault="00A46A48">
      <w:pPr>
        <w:rPr>
          <w:rFonts w:ascii="Tahoma" w:hAnsi="Tahoma" w:cs="Tahoma"/>
        </w:rPr>
      </w:pPr>
      <w:r>
        <w:rPr>
          <w:rFonts w:ascii="Tahoma" w:hAnsi="Tahoma" w:cs="Tahoma"/>
        </w:rPr>
        <w:t xml:space="preserve">Uniform and general appearance will be monitored by staff and in the case of any potential conflict the school Leadership team will be the final arbiter. </w:t>
      </w:r>
    </w:p>
    <w:p w:rsidR="00EF4E77" w:rsidRDefault="00EF4E77">
      <w:pPr>
        <w:rPr>
          <w:rFonts w:ascii="Tahoma" w:hAnsi="Tahoma" w:cs="Tahoma"/>
        </w:rPr>
      </w:pPr>
    </w:p>
    <w:p w:rsidR="00EF4E77" w:rsidRDefault="00A46A48">
      <w:pPr>
        <w:pStyle w:val="BodyText"/>
        <w:rPr>
          <w:rFonts w:ascii="Tahoma" w:hAnsi="Tahoma" w:cs="Tahoma"/>
          <w:b/>
          <w:sz w:val="24"/>
          <w:u w:val="single"/>
        </w:rPr>
      </w:pPr>
      <w:r>
        <w:rPr>
          <w:rFonts w:ascii="Tahoma" w:hAnsi="Tahoma" w:cs="Tahoma"/>
          <w:b/>
          <w:sz w:val="24"/>
          <w:u w:val="single"/>
        </w:rPr>
        <w:t>Personal belongings</w:t>
      </w:r>
    </w:p>
    <w:p w:rsidR="00EF4E77" w:rsidRDefault="00EF4E77">
      <w:pPr>
        <w:rPr>
          <w:rFonts w:ascii="Tahoma" w:hAnsi="Tahoma" w:cs="Tahoma"/>
        </w:rPr>
      </w:pPr>
    </w:p>
    <w:p w:rsidR="00EF4E77" w:rsidRDefault="00A46A48">
      <w:pPr>
        <w:rPr>
          <w:rFonts w:ascii="Tahoma" w:hAnsi="Tahoma" w:cs="Tahoma"/>
        </w:rPr>
      </w:pPr>
      <w:r>
        <w:rPr>
          <w:rFonts w:ascii="Tahoma" w:hAnsi="Tahoma" w:cs="Tahoma"/>
        </w:rPr>
        <w:t>Mobile phones</w:t>
      </w:r>
      <w:r>
        <w:rPr>
          <w:rFonts w:ascii="Tahoma" w:hAnsi="Tahoma" w:cs="Tahoma"/>
        </w:rPr>
        <w:t xml:space="preserve"> – whilst we accept that students will want to have a phone for potential emergencies on the way to and from school, they are to be out of sight, switched off and kept in a bag. If the school policy is not followed, students’ phones will be confiscated for</w:t>
      </w:r>
      <w:r>
        <w:rPr>
          <w:rFonts w:ascii="Tahoma" w:hAnsi="Tahoma" w:cs="Tahoma"/>
        </w:rPr>
        <w:t xml:space="preserve"> the day. We ask that parents refrain from texting or calling their child during the school day. Urgent messages can be taken by the school office and be dealt with immediately.</w:t>
      </w:r>
    </w:p>
    <w:p w:rsidR="00EF4E77" w:rsidRDefault="00EF4E77">
      <w:pPr>
        <w:rPr>
          <w:rFonts w:ascii="Tahoma" w:hAnsi="Tahoma" w:cs="Tahoma"/>
        </w:rPr>
      </w:pPr>
    </w:p>
    <w:p w:rsidR="00EF4E77" w:rsidRDefault="00A46A48">
      <w:pPr>
        <w:rPr>
          <w:rFonts w:ascii="Tahoma" w:hAnsi="Tahoma" w:cs="Tahoma"/>
        </w:rPr>
      </w:pPr>
      <w:r>
        <w:rPr>
          <w:rFonts w:ascii="Tahoma" w:hAnsi="Tahoma" w:cs="Tahoma"/>
        </w:rPr>
        <w:t>All other electrical equipment should be left at home to avoid loss or unnece</w:t>
      </w:r>
      <w:r>
        <w:rPr>
          <w:rFonts w:ascii="Tahoma" w:hAnsi="Tahoma" w:cs="Tahoma"/>
        </w:rPr>
        <w:t>ssary disruption to lessons. This includes earphones which are often attached to mobile phones thus preventing students from hearing instructions which may be vital to their safety.</w:t>
      </w:r>
    </w:p>
    <w:p w:rsidR="00EF4E77" w:rsidRDefault="00EF4E77">
      <w:pPr>
        <w:rPr>
          <w:rFonts w:ascii="Tahoma" w:hAnsi="Tahoma" w:cs="Tahoma"/>
        </w:rPr>
      </w:pPr>
    </w:p>
    <w:p w:rsidR="00EF4E77" w:rsidRDefault="00A46A48">
      <w:pPr>
        <w:rPr>
          <w:rFonts w:ascii="Tahoma" w:hAnsi="Tahoma" w:cs="Tahoma"/>
        </w:rPr>
      </w:pPr>
      <w:r>
        <w:rPr>
          <w:rFonts w:ascii="Tahoma" w:hAnsi="Tahoma" w:cs="Tahoma"/>
        </w:rPr>
        <w:t>Students who contravene the uniform and appearance, mobile phone and elec</w:t>
      </w:r>
      <w:r>
        <w:rPr>
          <w:rFonts w:ascii="Tahoma" w:hAnsi="Tahoma" w:cs="Tahoma"/>
        </w:rPr>
        <w:t xml:space="preserve">trical equipment polices will be asked to take items to the office for safekeeping. </w:t>
      </w:r>
    </w:p>
    <w:p w:rsidR="00EF4E77" w:rsidRDefault="00A46A48">
      <w:pPr>
        <w:rPr>
          <w:rFonts w:ascii="Tahoma" w:hAnsi="Tahoma" w:cs="Tahoma"/>
        </w:rPr>
      </w:pPr>
      <w:r>
        <w:rPr>
          <w:rFonts w:ascii="Tahoma" w:hAnsi="Tahoma" w:cs="Tahoma"/>
        </w:rPr>
        <w:t xml:space="preserve">At the end of the day students can reclaim their property. </w:t>
      </w:r>
    </w:p>
    <w:p w:rsidR="00EF4E77" w:rsidRDefault="00EF4E77">
      <w:pPr>
        <w:rPr>
          <w:rFonts w:ascii="Tahoma" w:hAnsi="Tahoma" w:cs="Tahoma"/>
        </w:rPr>
      </w:pPr>
    </w:p>
    <w:p w:rsidR="00EF4E77" w:rsidRDefault="00A46A48">
      <w:pPr>
        <w:rPr>
          <w:rFonts w:ascii="Tahoma" w:hAnsi="Tahoma" w:cs="Tahoma"/>
        </w:rPr>
      </w:pPr>
      <w:r>
        <w:rPr>
          <w:rFonts w:ascii="Tahoma" w:hAnsi="Tahoma" w:cs="Tahoma"/>
        </w:rPr>
        <w:t>On the rare occasion when students continue to contravene the policies, parents will be contacted and asked to</w:t>
      </w:r>
      <w:r>
        <w:rPr>
          <w:rFonts w:ascii="Tahoma" w:hAnsi="Tahoma" w:cs="Tahoma"/>
        </w:rPr>
        <w:t xml:space="preserve"> collect the items from school.</w:t>
      </w:r>
    </w:p>
    <w:p w:rsidR="00EF4E77" w:rsidRDefault="00EF4E77">
      <w:pPr>
        <w:rPr>
          <w:rFonts w:ascii="Tahoma" w:hAnsi="Tahoma" w:cs="Tahoma"/>
        </w:rPr>
      </w:pPr>
    </w:p>
    <w:p w:rsidR="00EF4E77" w:rsidRDefault="00A46A48">
      <w:pPr>
        <w:rPr>
          <w:rFonts w:ascii="Tahoma" w:hAnsi="Tahoma" w:cs="Tahoma"/>
        </w:rPr>
      </w:pPr>
      <w:r>
        <w:rPr>
          <w:rFonts w:ascii="Tahoma" w:hAnsi="Tahoma" w:cs="Tahoma"/>
        </w:rPr>
        <w:t>In addition to the above guidance, serious misuse of mobile phones/electronic equipment may lead to other school sanctions including exclusion from school and/or police involvement.</w:t>
      </w:r>
    </w:p>
    <w:p w:rsidR="00EF4E77" w:rsidRDefault="00EF4E77">
      <w:pPr>
        <w:rPr>
          <w:rFonts w:ascii="Tahoma" w:hAnsi="Tahoma" w:cs="Tahoma"/>
        </w:rPr>
      </w:pPr>
    </w:p>
    <w:p w:rsidR="00EF4E77" w:rsidRDefault="00EF4E77">
      <w:pPr>
        <w:rPr>
          <w:rFonts w:ascii="Tahoma" w:hAnsi="Tahoma" w:cs="Tahoma"/>
        </w:rPr>
      </w:pPr>
    </w:p>
    <w:p w:rsidR="00EF4E77" w:rsidRDefault="00EF4E77">
      <w:pPr>
        <w:rPr>
          <w:rFonts w:ascii="Tahoma" w:hAnsi="Tahoma" w:cs="Tahoma"/>
        </w:rPr>
      </w:pPr>
    </w:p>
    <w:p w:rsidR="00EF4E77" w:rsidRDefault="00A46A48">
      <w:pPr>
        <w:rPr>
          <w:rFonts w:ascii="Tahoma" w:hAnsi="Tahoma" w:cs="Tahoma"/>
          <w:b/>
          <w:bCs/>
        </w:rPr>
      </w:pPr>
      <w:r>
        <w:rPr>
          <w:rFonts w:ascii="Tahoma" w:hAnsi="Tahoma" w:cs="Tahoma"/>
          <w:b/>
          <w:bCs/>
        </w:rPr>
        <w:br w:type="page"/>
      </w:r>
    </w:p>
    <w:p w:rsidR="00EF4E77" w:rsidRDefault="00A46A48">
      <w:pPr>
        <w:rPr>
          <w:rFonts w:ascii="Tahoma" w:hAnsi="Tahoma" w:cs="Tahoma"/>
          <w:b/>
          <w:bCs/>
        </w:rPr>
      </w:pPr>
      <w:r>
        <w:rPr>
          <w:rFonts w:ascii="Tahoma" w:hAnsi="Tahoma" w:cs="Tahoma"/>
          <w:b/>
          <w:bCs/>
        </w:rPr>
        <w:lastRenderedPageBreak/>
        <w:t xml:space="preserve">Appendix 2 </w:t>
      </w:r>
    </w:p>
    <w:p w:rsidR="00EF4E77" w:rsidRDefault="00EF4E77">
      <w:pPr>
        <w:rPr>
          <w:rFonts w:ascii="Tahoma" w:hAnsi="Tahoma" w:cs="Tahoma"/>
          <w:b/>
          <w:bCs/>
        </w:rPr>
      </w:pPr>
    </w:p>
    <w:p w:rsidR="00EF4E77" w:rsidRDefault="00A46A48">
      <w:pPr>
        <w:rPr>
          <w:rFonts w:ascii="Tahoma" w:hAnsi="Tahoma" w:cs="Tahoma"/>
          <w:b/>
          <w:bCs/>
        </w:rPr>
      </w:pPr>
      <w:r>
        <w:rPr>
          <w:noProof/>
        </w:rPr>
        <w:drawing>
          <wp:inline distT="0" distB="0" distL="0" distR="0">
            <wp:extent cx="6391275" cy="4902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0732" t="22475" r="41934" b="12978"/>
                    <a:stretch/>
                  </pic:blipFill>
                  <pic:spPr bwMode="auto">
                    <a:xfrm>
                      <a:off x="0" y="0"/>
                      <a:ext cx="6405966" cy="4913893"/>
                    </a:xfrm>
                    <a:prstGeom prst="rect">
                      <a:avLst/>
                    </a:prstGeom>
                    <a:ln>
                      <a:noFill/>
                    </a:ln>
                    <a:extLst>
                      <a:ext uri="{53640926-AAD7-44D8-BBD7-CCE9431645EC}">
                        <a14:shadowObscured xmlns:a14="http://schemas.microsoft.com/office/drawing/2010/main"/>
                      </a:ext>
                    </a:extLst>
                  </pic:spPr>
                </pic:pic>
              </a:graphicData>
            </a:graphic>
          </wp:inline>
        </w:drawing>
      </w:r>
    </w:p>
    <w:sectPr w:rsidR="00EF4E77">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E77" w:rsidRDefault="00A46A48">
      <w:r>
        <w:separator/>
      </w:r>
    </w:p>
  </w:endnote>
  <w:endnote w:type="continuationSeparator" w:id="0">
    <w:p w:rsidR="00EF4E77" w:rsidRDefault="00A4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scalab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A46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E77" w:rsidRDefault="00EF4E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A46A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F4E77" w:rsidRDefault="00EF4E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EF4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E77" w:rsidRDefault="00A46A48">
      <w:r>
        <w:separator/>
      </w:r>
    </w:p>
  </w:footnote>
  <w:footnote w:type="continuationSeparator" w:id="0">
    <w:p w:rsidR="00EF4E77" w:rsidRDefault="00A4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EF4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EF4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E77" w:rsidRDefault="00EF4E77">
    <w:pPr>
      <w:pStyle w:val="Header"/>
    </w:pPr>
  </w:p>
</w:hdr>
</file>

<file path=word/intelligence2.xml><?xml version="1.0" encoding="utf-8"?>
<int2:intelligence xmlns:int2="http://schemas.microsoft.com/office/intelligence/2020/intelligence">
  <int2:observations>
    <int2:bookmark int2:bookmarkName="_Int_xDoGHyEF" int2:invalidationBookmarkName="" int2:hashCode="nUzS5CYia2xxuu" int2:id="Q0MqoJRK">
      <int2:state int2:type="AugLoop_Text_Critique" int2:value="Rejected"/>
    </int2:bookmark>
    <int2:bookmark int2:bookmarkName="_Int_WRlO8FAZ" int2:invalidationBookmarkName="" int2:hashCode="wT7KnBy6QYeL24" int2:id="hbxCgZXM">
      <int2:state int2:type="AugLoop_Text_Critique" int2:value="Rejected"/>
    </int2:bookmark>
    <int2:bookmark int2:bookmarkName="_Int_w3uf8qK0" int2:invalidationBookmarkName="" int2:hashCode="dF96KhiEbhJjV3" int2:id="dklaBJY3">
      <int2:state int2:type="AugLoop_Text_Critique" int2:value="Rejected"/>
    </int2:bookmark>
    <int2:bookmark int2:bookmarkName="_Int_01L8DOEk" int2:invalidationBookmarkName="" int2:hashCode="RoHRJMxsS3O6q/" int2:id="WzFhQID8">
      <int2:state int2:type="AugLoop_Text_Critique" int2:value="Rejected"/>
    </int2:bookmark>
    <int2:bookmark int2:bookmarkName="_Int_JtCg9L2m" int2:invalidationBookmarkName="" int2:hashCode="In9AcInpNBlSLE" int2:id="uUhe1eVF">
      <int2:state int2:type="AugLoop_Text_Critique" int2:value="Rejected"/>
    </int2:bookmark>
    <int2:bookmark int2:bookmarkName="_Int_AGm9a7pB" int2:invalidationBookmarkName="" int2:hashCode="RoHRJMxsS3O6q/" int2:id="wp3c5v4l">
      <int2:state int2:type="AugLoop_Text_Critique" int2:value="Rejected"/>
    </int2:bookmark>
    <int2:bookmark int2:bookmarkName="_Int_O6ksWYDv" int2:invalidationBookmarkName="" int2:hashCode="RoHRJMxsS3O6q/" int2:id="4OgKFYVL">
      <int2:state int2:type="AugLoop_Text_Critique" int2:value="Rejected"/>
    </int2:bookmark>
    <int2:bookmark int2:bookmarkName="_Int_jQEbDY6V" int2:invalidationBookmarkName="" int2:hashCode="+uo1FPlGGgNn7i" int2:id="YmstAZH8">
      <int2:state int2:type="AugLoop_Text_Critique" int2:value="Rejected"/>
    </int2:bookmark>
    <int2:bookmark int2:bookmarkName="_Int_WFhZwe7F" int2:invalidationBookmarkName="" int2:hashCode="mavE0BeRgpUjFg" int2:id="Sdnao6wV">
      <int2:state int2:type="AugLoop_Text_Critique" int2:value="Rejected"/>
    </int2:bookmark>
    <int2:bookmark int2:bookmarkName="_Int_7PwZsqIZ" int2:invalidationBookmarkName="" int2:hashCode="VjEyTIQG5Cw5J+" int2:id="n6BG0uTR">
      <int2:state int2:type="AugLoop_Text_Critique" int2:value="Rejected"/>
    </int2:bookmark>
    <int2:bookmark int2:bookmarkName="_Int_tGtU0Cwe" int2:invalidationBookmarkName="" int2:hashCode="wT7KnBy6QYeL24" int2:id="rVJA0ee8">
      <int2:state int2:type="AugLoop_Text_Critique" int2:value="Rejected"/>
    </int2:bookmark>
    <int2:bookmark int2:bookmarkName="_Int_CdRKUftT" int2:invalidationBookmarkName="" int2:hashCode="0BXMRlvbTlGYff" int2:id="16Gx5OT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7EAA"/>
    <w:multiLevelType w:val="hybridMultilevel"/>
    <w:tmpl w:val="655CF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E24AB"/>
    <w:multiLevelType w:val="hybridMultilevel"/>
    <w:tmpl w:val="BD02A20A"/>
    <w:lvl w:ilvl="0" w:tplc="0142A292">
      <w:start w:val="1"/>
      <w:numFmt w:val="bullet"/>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673F3"/>
    <w:multiLevelType w:val="hybridMultilevel"/>
    <w:tmpl w:val="0514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97C19"/>
    <w:multiLevelType w:val="hybridMultilevel"/>
    <w:tmpl w:val="35CE9112"/>
    <w:lvl w:ilvl="0" w:tplc="F0B0133A">
      <w:start w:val="1"/>
      <w:numFmt w:val="bullet"/>
      <w:lvlText w:val=""/>
      <w:lvlJc w:val="left"/>
      <w:pPr>
        <w:tabs>
          <w:tab w:val="num" w:pos="720"/>
        </w:tabs>
        <w:ind w:left="720" w:hanging="360"/>
      </w:pPr>
      <w:rPr>
        <w:rFonts w:ascii="Symbol" w:hAnsi="Symbol" w:hint="default"/>
        <w:sz w:val="20"/>
      </w:rPr>
    </w:lvl>
    <w:lvl w:ilvl="1" w:tplc="E1809BEC" w:tentative="1">
      <w:start w:val="1"/>
      <w:numFmt w:val="bullet"/>
      <w:lvlText w:val="o"/>
      <w:lvlJc w:val="left"/>
      <w:pPr>
        <w:tabs>
          <w:tab w:val="num" w:pos="1440"/>
        </w:tabs>
        <w:ind w:left="1440" w:hanging="360"/>
      </w:pPr>
      <w:rPr>
        <w:rFonts w:ascii="Courier New" w:hAnsi="Courier New" w:hint="default"/>
        <w:sz w:val="20"/>
      </w:rPr>
    </w:lvl>
    <w:lvl w:ilvl="2" w:tplc="55D06876" w:tentative="1">
      <w:start w:val="1"/>
      <w:numFmt w:val="bullet"/>
      <w:lvlText w:val=""/>
      <w:lvlJc w:val="left"/>
      <w:pPr>
        <w:tabs>
          <w:tab w:val="num" w:pos="2160"/>
        </w:tabs>
        <w:ind w:left="2160" w:hanging="360"/>
      </w:pPr>
      <w:rPr>
        <w:rFonts w:ascii="Wingdings" w:hAnsi="Wingdings" w:hint="default"/>
        <w:sz w:val="20"/>
      </w:rPr>
    </w:lvl>
    <w:lvl w:ilvl="3" w:tplc="E98889FE" w:tentative="1">
      <w:start w:val="1"/>
      <w:numFmt w:val="bullet"/>
      <w:lvlText w:val=""/>
      <w:lvlJc w:val="left"/>
      <w:pPr>
        <w:tabs>
          <w:tab w:val="num" w:pos="2880"/>
        </w:tabs>
        <w:ind w:left="2880" w:hanging="360"/>
      </w:pPr>
      <w:rPr>
        <w:rFonts w:ascii="Wingdings" w:hAnsi="Wingdings" w:hint="default"/>
        <w:sz w:val="20"/>
      </w:rPr>
    </w:lvl>
    <w:lvl w:ilvl="4" w:tplc="67BE65F4" w:tentative="1">
      <w:start w:val="1"/>
      <w:numFmt w:val="bullet"/>
      <w:lvlText w:val=""/>
      <w:lvlJc w:val="left"/>
      <w:pPr>
        <w:tabs>
          <w:tab w:val="num" w:pos="3600"/>
        </w:tabs>
        <w:ind w:left="3600" w:hanging="360"/>
      </w:pPr>
      <w:rPr>
        <w:rFonts w:ascii="Wingdings" w:hAnsi="Wingdings" w:hint="default"/>
        <w:sz w:val="20"/>
      </w:rPr>
    </w:lvl>
    <w:lvl w:ilvl="5" w:tplc="9B5EE246" w:tentative="1">
      <w:start w:val="1"/>
      <w:numFmt w:val="bullet"/>
      <w:lvlText w:val=""/>
      <w:lvlJc w:val="left"/>
      <w:pPr>
        <w:tabs>
          <w:tab w:val="num" w:pos="4320"/>
        </w:tabs>
        <w:ind w:left="4320" w:hanging="360"/>
      </w:pPr>
      <w:rPr>
        <w:rFonts w:ascii="Wingdings" w:hAnsi="Wingdings" w:hint="default"/>
        <w:sz w:val="20"/>
      </w:rPr>
    </w:lvl>
    <w:lvl w:ilvl="6" w:tplc="2B9EC38A" w:tentative="1">
      <w:start w:val="1"/>
      <w:numFmt w:val="bullet"/>
      <w:lvlText w:val=""/>
      <w:lvlJc w:val="left"/>
      <w:pPr>
        <w:tabs>
          <w:tab w:val="num" w:pos="5040"/>
        </w:tabs>
        <w:ind w:left="5040" w:hanging="360"/>
      </w:pPr>
      <w:rPr>
        <w:rFonts w:ascii="Wingdings" w:hAnsi="Wingdings" w:hint="default"/>
        <w:sz w:val="20"/>
      </w:rPr>
    </w:lvl>
    <w:lvl w:ilvl="7" w:tplc="2D6AC88C" w:tentative="1">
      <w:start w:val="1"/>
      <w:numFmt w:val="bullet"/>
      <w:lvlText w:val=""/>
      <w:lvlJc w:val="left"/>
      <w:pPr>
        <w:tabs>
          <w:tab w:val="num" w:pos="5760"/>
        </w:tabs>
        <w:ind w:left="5760" w:hanging="360"/>
      </w:pPr>
      <w:rPr>
        <w:rFonts w:ascii="Wingdings" w:hAnsi="Wingdings" w:hint="default"/>
        <w:sz w:val="20"/>
      </w:rPr>
    </w:lvl>
    <w:lvl w:ilvl="8" w:tplc="1AFA6BC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2BBF"/>
    <w:multiLevelType w:val="hybridMultilevel"/>
    <w:tmpl w:val="DA685C82"/>
    <w:lvl w:ilvl="0" w:tplc="5C744C30">
      <w:start w:val="1"/>
      <w:numFmt w:val="bullet"/>
      <w:lvlText w:val=""/>
      <w:lvlJc w:val="left"/>
      <w:pPr>
        <w:tabs>
          <w:tab w:val="num" w:pos="720"/>
        </w:tabs>
        <w:ind w:left="720" w:hanging="360"/>
      </w:pPr>
      <w:rPr>
        <w:rFonts w:ascii="Symbol" w:hAnsi="Symbol" w:hint="default"/>
        <w:sz w:val="20"/>
      </w:rPr>
    </w:lvl>
    <w:lvl w:ilvl="1" w:tplc="263C1658" w:tentative="1">
      <w:start w:val="1"/>
      <w:numFmt w:val="bullet"/>
      <w:lvlText w:val="o"/>
      <w:lvlJc w:val="left"/>
      <w:pPr>
        <w:tabs>
          <w:tab w:val="num" w:pos="1440"/>
        </w:tabs>
        <w:ind w:left="1440" w:hanging="360"/>
      </w:pPr>
      <w:rPr>
        <w:rFonts w:ascii="Courier New" w:hAnsi="Courier New" w:hint="default"/>
        <w:sz w:val="20"/>
      </w:rPr>
    </w:lvl>
    <w:lvl w:ilvl="2" w:tplc="77D6D842" w:tentative="1">
      <w:start w:val="1"/>
      <w:numFmt w:val="bullet"/>
      <w:lvlText w:val=""/>
      <w:lvlJc w:val="left"/>
      <w:pPr>
        <w:tabs>
          <w:tab w:val="num" w:pos="2160"/>
        </w:tabs>
        <w:ind w:left="2160" w:hanging="360"/>
      </w:pPr>
      <w:rPr>
        <w:rFonts w:ascii="Wingdings" w:hAnsi="Wingdings" w:hint="default"/>
        <w:sz w:val="20"/>
      </w:rPr>
    </w:lvl>
    <w:lvl w:ilvl="3" w:tplc="D8E68C4A" w:tentative="1">
      <w:start w:val="1"/>
      <w:numFmt w:val="bullet"/>
      <w:lvlText w:val=""/>
      <w:lvlJc w:val="left"/>
      <w:pPr>
        <w:tabs>
          <w:tab w:val="num" w:pos="2880"/>
        </w:tabs>
        <w:ind w:left="2880" w:hanging="360"/>
      </w:pPr>
      <w:rPr>
        <w:rFonts w:ascii="Wingdings" w:hAnsi="Wingdings" w:hint="default"/>
        <w:sz w:val="20"/>
      </w:rPr>
    </w:lvl>
    <w:lvl w:ilvl="4" w:tplc="6E8C6BD6" w:tentative="1">
      <w:start w:val="1"/>
      <w:numFmt w:val="bullet"/>
      <w:lvlText w:val=""/>
      <w:lvlJc w:val="left"/>
      <w:pPr>
        <w:tabs>
          <w:tab w:val="num" w:pos="3600"/>
        </w:tabs>
        <w:ind w:left="3600" w:hanging="360"/>
      </w:pPr>
      <w:rPr>
        <w:rFonts w:ascii="Wingdings" w:hAnsi="Wingdings" w:hint="default"/>
        <w:sz w:val="20"/>
      </w:rPr>
    </w:lvl>
    <w:lvl w:ilvl="5" w:tplc="5120A182" w:tentative="1">
      <w:start w:val="1"/>
      <w:numFmt w:val="bullet"/>
      <w:lvlText w:val=""/>
      <w:lvlJc w:val="left"/>
      <w:pPr>
        <w:tabs>
          <w:tab w:val="num" w:pos="4320"/>
        </w:tabs>
        <w:ind w:left="4320" w:hanging="360"/>
      </w:pPr>
      <w:rPr>
        <w:rFonts w:ascii="Wingdings" w:hAnsi="Wingdings" w:hint="default"/>
        <w:sz w:val="20"/>
      </w:rPr>
    </w:lvl>
    <w:lvl w:ilvl="6" w:tplc="7220CB16" w:tentative="1">
      <w:start w:val="1"/>
      <w:numFmt w:val="bullet"/>
      <w:lvlText w:val=""/>
      <w:lvlJc w:val="left"/>
      <w:pPr>
        <w:tabs>
          <w:tab w:val="num" w:pos="5040"/>
        </w:tabs>
        <w:ind w:left="5040" w:hanging="360"/>
      </w:pPr>
      <w:rPr>
        <w:rFonts w:ascii="Wingdings" w:hAnsi="Wingdings" w:hint="default"/>
        <w:sz w:val="20"/>
      </w:rPr>
    </w:lvl>
    <w:lvl w:ilvl="7" w:tplc="B67C5094" w:tentative="1">
      <w:start w:val="1"/>
      <w:numFmt w:val="bullet"/>
      <w:lvlText w:val=""/>
      <w:lvlJc w:val="left"/>
      <w:pPr>
        <w:tabs>
          <w:tab w:val="num" w:pos="5760"/>
        </w:tabs>
        <w:ind w:left="5760" w:hanging="360"/>
      </w:pPr>
      <w:rPr>
        <w:rFonts w:ascii="Wingdings" w:hAnsi="Wingdings" w:hint="default"/>
        <w:sz w:val="20"/>
      </w:rPr>
    </w:lvl>
    <w:lvl w:ilvl="8" w:tplc="98BA970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712"/>
    <w:multiLevelType w:val="hybridMultilevel"/>
    <w:tmpl w:val="4E241EAC"/>
    <w:lvl w:ilvl="0" w:tplc="32B49054">
      <w:start w:val="1"/>
      <w:numFmt w:val="bullet"/>
      <w:lvlText w:val=""/>
      <w:lvlJc w:val="left"/>
      <w:pPr>
        <w:tabs>
          <w:tab w:val="num" w:pos="720"/>
        </w:tabs>
        <w:ind w:left="720" w:hanging="360"/>
      </w:pPr>
      <w:rPr>
        <w:rFonts w:ascii="Symbol" w:hAnsi="Symbol" w:hint="default"/>
        <w:sz w:val="20"/>
      </w:rPr>
    </w:lvl>
    <w:lvl w:ilvl="1" w:tplc="59C8B1D8" w:tentative="1">
      <w:start w:val="1"/>
      <w:numFmt w:val="bullet"/>
      <w:lvlText w:val="o"/>
      <w:lvlJc w:val="left"/>
      <w:pPr>
        <w:tabs>
          <w:tab w:val="num" w:pos="1440"/>
        </w:tabs>
        <w:ind w:left="1440" w:hanging="360"/>
      </w:pPr>
      <w:rPr>
        <w:rFonts w:ascii="Courier New" w:hAnsi="Courier New" w:hint="default"/>
        <w:sz w:val="20"/>
      </w:rPr>
    </w:lvl>
    <w:lvl w:ilvl="2" w:tplc="2EF4D12C" w:tentative="1">
      <w:start w:val="1"/>
      <w:numFmt w:val="bullet"/>
      <w:lvlText w:val=""/>
      <w:lvlJc w:val="left"/>
      <w:pPr>
        <w:tabs>
          <w:tab w:val="num" w:pos="2160"/>
        </w:tabs>
        <w:ind w:left="2160" w:hanging="360"/>
      </w:pPr>
      <w:rPr>
        <w:rFonts w:ascii="Wingdings" w:hAnsi="Wingdings" w:hint="default"/>
        <w:sz w:val="20"/>
      </w:rPr>
    </w:lvl>
    <w:lvl w:ilvl="3" w:tplc="3FCCCB82" w:tentative="1">
      <w:start w:val="1"/>
      <w:numFmt w:val="bullet"/>
      <w:lvlText w:val=""/>
      <w:lvlJc w:val="left"/>
      <w:pPr>
        <w:tabs>
          <w:tab w:val="num" w:pos="2880"/>
        </w:tabs>
        <w:ind w:left="2880" w:hanging="360"/>
      </w:pPr>
      <w:rPr>
        <w:rFonts w:ascii="Wingdings" w:hAnsi="Wingdings" w:hint="default"/>
        <w:sz w:val="20"/>
      </w:rPr>
    </w:lvl>
    <w:lvl w:ilvl="4" w:tplc="C8D674B8" w:tentative="1">
      <w:start w:val="1"/>
      <w:numFmt w:val="bullet"/>
      <w:lvlText w:val=""/>
      <w:lvlJc w:val="left"/>
      <w:pPr>
        <w:tabs>
          <w:tab w:val="num" w:pos="3600"/>
        </w:tabs>
        <w:ind w:left="3600" w:hanging="360"/>
      </w:pPr>
      <w:rPr>
        <w:rFonts w:ascii="Wingdings" w:hAnsi="Wingdings" w:hint="default"/>
        <w:sz w:val="20"/>
      </w:rPr>
    </w:lvl>
    <w:lvl w:ilvl="5" w:tplc="526C6716" w:tentative="1">
      <w:start w:val="1"/>
      <w:numFmt w:val="bullet"/>
      <w:lvlText w:val=""/>
      <w:lvlJc w:val="left"/>
      <w:pPr>
        <w:tabs>
          <w:tab w:val="num" w:pos="4320"/>
        </w:tabs>
        <w:ind w:left="4320" w:hanging="360"/>
      </w:pPr>
      <w:rPr>
        <w:rFonts w:ascii="Wingdings" w:hAnsi="Wingdings" w:hint="default"/>
        <w:sz w:val="20"/>
      </w:rPr>
    </w:lvl>
    <w:lvl w:ilvl="6" w:tplc="1F625ADE" w:tentative="1">
      <w:start w:val="1"/>
      <w:numFmt w:val="bullet"/>
      <w:lvlText w:val=""/>
      <w:lvlJc w:val="left"/>
      <w:pPr>
        <w:tabs>
          <w:tab w:val="num" w:pos="5040"/>
        </w:tabs>
        <w:ind w:left="5040" w:hanging="360"/>
      </w:pPr>
      <w:rPr>
        <w:rFonts w:ascii="Wingdings" w:hAnsi="Wingdings" w:hint="default"/>
        <w:sz w:val="20"/>
      </w:rPr>
    </w:lvl>
    <w:lvl w:ilvl="7" w:tplc="8CD4472A" w:tentative="1">
      <w:start w:val="1"/>
      <w:numFmt w:val="bullet"/>
      <w:lvlText w:val=""/>
      <w:lvlJc w:val="left"/>
      <w:pPr>
        <w:tabs>
          <w:tab w:val="num" w:pos="5760"/>
        </w:tabs>
        <w:ind w:left="5760" w:hanging="360"/>
      </w:pPr>
      <w:rPr>
        <w:rFonts w:ascii="Wingdings" w:hAnsi="Wingdings" w:hint="default"/>
        <w:sz w:val="20"/>
      </w:rPr>
    </w:lvl>
    <w:lvl w:ilvl="8" w:tplc="76B2FEF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0269E"/>
    <w:multiLevelType w:val="hybridMultilevel"/>
    <w:tmpl w:val="80827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BC5DE1"/>
    <w:multiLevelType w:val="hybridMultilevel"/>
    <w:tmpl w:val="A58C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91862"/>
    <w:multiLevelType w:val="hybridMultilevel"/>
    <w:tmpl w:val="54E4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5457F8"/>
    <w:multiLevelType w:val="hybridMultilevel"/>
    <w:tmpl w:val="3E385330"/>
    <w:lvl w:ilvl="0" w:tplc="AD704744">
      <w:start w:val="1"/>
      <w:numFmt w:val="bullet"/>
      <w:lvlText w:val=""/>
      <w:lvlJc w:val="left"/>
      <w:pPr>
        <w:tabs>
          <w:tab w:val="num" w:pos="720"/>
        </w:tabs>
        <w:ind w:left="720" w:hanging="360"/>
      </w:pPr>
      <w:rPr>
        <w:rFonts w:ascii="Symbol" w:hAnsi="Symbol" w:hint="default"/>
        <w:sz w:val="20"/>
      </w:rPr>
    </w:lvl>
    <w:lvl w:ilvl="1" w:tplc="6EB0BD36" w:tentative="1">
      <w:start w:val="1"/>
      <w:numFmt w:val="bullet"/>
      <w:lvlText w:val="o"/>
      <w:lvlJc w:val="left"/>
      <w:pPr>
        <w:tabs>
          <w:tab w:val="num" w:pos="1440"/>
        </w:tabs>
        <w:ind w:left="1440" w:hanging="360"/>
      </w:pPr>
      <w:rPr>
        <w:rFonts w:ascii="Courier New" w:hAnsi="Courier New" w:hint="default"/>
        <w:sz w:val="20"/>
      </w:rPr>
    </w:lvl>
    <w:lvl w:ilvl="2" w:tplc="6F8E1248" w:tentative="1">
      <w:start w:val="1"/>
      <w:numFmt w:val="bullet"/>
      <w:lvlText w:val=""/>
      <w:lvlJc w:val="left"/>
      <w:pPr>
        <w:tabs>
          <w:tab w:val="num" w:pos="2160"/>
        </w:tabs>
        <w:ind w:left="2160" w:hanging="360"/>
      </w:pPr>
      <w:rPr>
        <w:rFonts w:ascii="Wingdings" w:hAnsi="Wingdings" w:hint="default"/>
        <w:sz w:val="20"/>
      </w:rPr>
    </w:lvl>
    <w:lvl w:ilvl="3" w:tplc="BD7A7E06" w:tentative="1">
      <w:start w:val="1"/>
      <w:numFmt w:val="bullet"/>
      <w:lvlText w:val=""/>
      <w:lvlJc w:val="left"/>
      <w:pPr>
        <w:tabs>
          <w:tab w:val="num" w:pos="2880"/>
        </w:tabs>
        <w:ind w:left="2880" w:hanging="360"/>
      </w:pPr>
      <w:rPr>
        <w:rFonts w:ascii="Wingdings" w:hAnsi="Wingdings" w:hint="default"/>
        <w:sz w:val="20"/>
      </w:rPr>
    </w:lvl>
    <w:lvl w:ilvl="4" w:tplc="4532F3A4" w:tentative="1">
      <w:start w:val="1"/>
      <w:numFmt w:val="bullet"/>
      <w:lvlText w:val=""/>
      <w:lvlJc w:val="left"/>
      <w:pPr>
        <w:tabs>
          <w:tab w:val="num" w:pos="3600"/>
        </w:tabs>
        <w:ind w:left="3600" w:hanging="360"/>
      </w:pPr>
      <w:rPr>
        <w:rFonts w:ascii="Wingdings" w:hAnsi="Wingdings" w:hint="default"/>
        <w:sz w:val="20"/>
      </w:rPr>
    </w:lvl>
    <w:lvl w:ilvl="5" w:tplc="96629B14" w:tentative="1">
      <w:start w:val="1"/>
      <w:numFmt w:val="bullet"/>
      <w:lvlText w:val=""/>
      <w:lvlJc w:val="left"/>
      <w:pPr>
        <w:tabs>
          <w:tab w:val="num" w:pos="4320"/>
        </w:tabs>
        <w:ind w:left="4320" w:hanging="360"/>
      </w:pPr>
      <w:rPr>
        <w:rFonts w:ascii="Wingdings" w:hAnsi="Wingdings" w:hint="default"/>
        <w:sz w:val="20"/>
      </w:rPr>
    </w:lvl>
    <w:lvl w:ilvl="6" w:tplc="F256790A" w:tentative="1">
      <w:start w:val="1"/>
      <w:numFmt w:val="bullet"/>
      <w:lvlText w:val=""/>
      <w:lvlJc w:val="left"/>
      <w:pPr>
        <w:tabs>
          <w:tab w:val="num" w:pos="5040"/>
        </w:tabs>
        <w:ind w:left="5040" w:hanging="360"/>
      </w:pPr>
      <w:rPr>
        <w:rFonts w:ascii="Wingdings" w:hAnsi="Wingdings" w:hint="default"/>
        <w:sz w:val="20"/>
      </w:rPr>
    </w:lvl>
    <w:lvl w:ilvl="7" w:tplc="E2BE27C6" w:tentative="1">
      <w:start w:val="1"/>
      <w:numFmt w:val="bullet"/>
      <w:lvlText w:val=""/>
      <w:lvlJc w:val="left"/>
      <w:pPr>
        <w:tabs>
          <w:tab w:val="num" w:pos="5760"/>
        </w:tabs>
        <w:ind w:left="5760" w:hanging="360"/>
      </w:pPr>
      <w:rPr>
        <w:rFonts w:ascii="Wingdings" w:hAnsi="Wingdings" w:hint="default"/>
        <w:sz w:val="20"/>
      </w:rPr>
    </w:lvl>
    <w:lvl w:ilvl="8" w:tplc="25D4A57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222182"/>
    <w:multiLevelType w:val="hybridMultilevel"/>
    <w:tmpl w:val="4BFC8F66"/>
    <w:lvl w:ilvl="0" w:tplc="0142A292">
      <w:start w:val="1"/>
      <w:numFmt w:val="bullet"/>
      <w:lvlText w:val=""/>
      <w:lvlJc w:val="left"/>
      <w:pPr>
        <w:tabs>
          <w:tab w:val="num" w:pos="1077"/>
        </w:tabs>
        <w:ind w:left="1077"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67F42"/>
    <w:multiLevelType w:val="hybridMultilevel"/>
    <w:tmpl w:val="AD56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EB0917"/>
    <w:multiLevelType w:val="hybridMultilevel"/>
    <w:tmpl w:val="C90E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017D69"/>
    <w:multiLevelType w:val="hybridMultilevel"/>
    <w:tmpl w:val="D9A8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9F94E"/>
    <w:multiLevelType w:val="hybridMultilevel"/>
    <w:tmpl w:val="925C6B30"/>
    <w:lvl w:ilvl="0" w:tplc="88024F84">
      <w:start w:val="1"/>
      <w:numFmt w:val="bullet"/>
      <w:lvlText w:val=""/>
      <w:lvlJc w:val="left"/>
      <w:pPr>
        <w:ind w:left="720" w:hanging="360"/>
      </w:pPr>
      <w:rPr>
        <w:rFonts w:ascii="Symbol" w:hAnsi="Symbol" w:hint="default"/>
      </w:rPr>
    </w:lvl>
    <w:lvl w:ilvl="1" w:tplc="D7F21A24">
      <w:start w:val="1"/>
      <w:numFmt w:val="bullet"/>
      <w:lvlText w:val="o"/>
      <w:lvlJc w:val="left"/>
      <w:pPr>
        <w:ind w:left="1440" w:hanging="360"/>
      </w:pPr>
      <w:rPr>
        <w:rFonts w:ascii="Courier New" w:hAnsi="Courier New" w:hint="default"/>
      </w:rPr>
    </w:lvl>
    <w:lvl w:ilvl="2" w:tplc="29109FA0">
      <w:start w:val="1"/>
      <w:numFmt w:val="bullet"/>
      <w:lvlText w:val=""/>
      <w:lvlJc w:val="left"/>
      <w:pPr>
        <w:ind w:left="2160" w:hanging="360"/>
      </w:pPr>
      <w:rPr>
        <w:rFonts w:ascii="Wingdings" w:hAnsi="Wingdings" w:hint="default"/>
      </w:rPr>
    </w:lvl>
    <w:lvl w:ilvl="3" w:tplc="5A62C056">
      <w:start w:val="1"/>
      <w:numFmt w:val="bullet"/>
      <w:lvlText w:val=""/>
      <w:lvlJc w:val="left"/>
      <w:pPr>
        <w:ind w:left="2880" w:hanging="360"/>
      </w:pPr>
      <w:rPr>
        <w:rFonts w:ascii="Symbol" w:hAnsi="Symbol" w:hint="default"/>
      </w:rPr>
    </w:lvl>
    <w:lvl w:ilvl="4" w:tplc="1EE4954E">
      <w:start w:val="1"/>
      <w:numFmt w:val="bullet"/>
      <w:lvlText w:val="o"/>
      <w:lvlJc w:val="left"/>
      <w:pPr>
        <w:ind w:left="3600" w:hanging="360"/>
      </w:pPr>
      <w:rPr>
        <w:rFonts w:ascii="Courier New" w:hAnsi="Courier New" w:hint="default"/>
      </w:rPr>
    </w:lvl>
    <w:lvl w:ilvl="5" w:tplc="572CC9AC">
      <w:start w:val="1"/>
      <w:numFmt w:val="bullet"/>
      <w:lvlText w:val=""/>
      <w:lvlJc w:val="left"/>
      <w:pPr>
        <w:ind w:left="4320" w:hanging="360"/>
      </w:pPr>
      <w:rPr>
        <w:rFonts w:ascii="Wingdings" w:hAnsi="Wingdings" w:hint="default"/>
      </w:rPr>
    </w:lvl>
    <w:lvl w:ilvl="6" w:tplc="829CFF34">
      <w:start w:val="1"/>
      <w:numFmt w:val="bullet"/>
      <w:lvlText w:val=""/>
      <w:lvlJc w:val="left"/>
      <w:pPr>
        <w:ind w:left="5040" w:hanging="360"/>
      </w:pPr>
      <w:rPr>
        <w:rFonts w:ascii="Symbol" w:hAnsi="Symbol" w:hint="default"/>
      </w:rPr>
    </w:lvl>
    <w:lvl w:ilvl="7" w:tplc="04523F20">
      <w:start w:val="1"/>
      <w:numFmt w:val="bullet"/>
      <w:lvlText w:val="o"/>
      <w:lvlJc w:val="left"/>
      <w:pPr>
        <w:ind w:left="5760" w:hanging="360"/>
      </w:pPr>
      <w:rPr>
        <w:rFonts w:ascii="Courier New" w:hAnsi="Courier New" w:hint="default"/>
      </w:rPr>
    </w:lvl>
    <w:lvl w:ilvl="8" w:tplc="1678756C">
      <w:start w:val="1"/>
      <w:numFmt w:val="bullet"/>
      <w:lvlText w:val=""/>
      <w:lvlJc w:val="left"/>
      <w:pPr>
        <w:ind w:left="6480" w:hanging="360"/>
      </w:pPr>
      <w:rPr>
        <w:rFonts w:ascii="Wingdings" w:hAnsi="Wingdings" w:hint="default"/>
      </w:rPr>
    </w:lvl>
  </w:abstractNum>
  <w:abstractNum w:abstractNumId="15"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3C21AA9"/>
    <w:multiLevelType w:val="hybridMultilevel"/>
    <w:tmpl w:val="FCFC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48515B"/>
    <w:multiLevelType w:val="hybridMultilevel"/>
    <w:tmpl w:val="C4BAA6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D52C58"/>
    <w:multiLevelType w:val="hybridMultilevel"/>
    <w:tmpl w:val="BA30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4"/>
  </w:num>
  <w:num w:numId="5">
    <w:abstractNumId w:val="9"/>
  </w:num>
  <w:num w:numId="6">
    <w:abstractNumId w:val="17"/>
  </w:num>
  <w:num w:numId="7">
    <w:abstractNumId w:val="10"/>
  </w:num>
  <w:num w:numId="8">
    <w:abstractNumId w:val="1"/>
  </w:num>
  <w:num w:numId="9">
    <w:abstractNumId w:val="15"/>
  </w:num>
  <w:num w:numId="10">
    <w:abstractNumId w:val="12"/>
  </w:num>
  <w:num w:numId="11">
    <w:abstractNumId w:val="0"/>
  </w:num>
  <w:num w:numId="12">
    <w:abstractNumId w:val="8"/>
  </w:num>
  <w:num w:numId="13">
    <w:abstractNumId w:val="16"/>
  </w:num>
  <w:num w:numId="14">
    <w:abstractNumId w:val="11"/>
  </w:num>
  <w:num w:numId="15">
    <w:abstractNumId w:val="6"/>
  </w:num>
  <w:num w:numId="16">
    <w:abstractNumId w:val="13"/>
  </w:num>
  <w:num w:numId="17">
    <w:abstractNumId w:val="2"/>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E77"/>
    <w:rsid w:val="00A46A48"/>
    <w:rsid w:val="00EF4E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ddd"/>
    </o:shapedefaults>
    <o:shapelayout v:ext="edit">
      <o:idmap v:ext="edit" data="1"/>
    </o:shapelayout>
  </w:shapeDefaults>
  <w:decimalSymbol w:val="."/>
  <w:listSeparator w:val=","/>
  <w15:docId w15:val="{79ACE0B6-C8EE-4CB6-B198-D13F64E5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pPr>
    <w:rPr>
      <w:rFonts w:ascii="Dutch (scalable)" w:hAnsi="Dutch (scalable)"/>
      <w:color w:val="000000"/>
      <w:sz w:val="20"/>
      <w:lang w:val="en-US"/>
    </w:rPr>
  </w:style>
  <w:style w:type="paragraph" w:styleId="Header">
    <w:name w:val="header"/>
    <w:basedOn w:val="Normal"/>
    <w:pPr>
      <w:autoSpaceDE w:val="0"/>
      <w:autoSpaceDN w:val="0"/>
      <w:adjustRightInd w:val="0"/>
    </w:pPr>
    <w:rPr>
      <w:color w:val="000000"/>
      <w:sz w:val="20"/>
      <w:lang w:val="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uiPriority w:val="99"/>
    <w:unhideWhenUsed/>
    <w:qFormat/>
    <w:rPr>
      <w:rFonts w:ascii="Arial" w:hAnsi="Arial"/>
      <w:color w:val="0092CF"/>
      <w:sz w:val="20"/>
      <w:u w:val="single"/>
    </w:rPr>
  </w:style>
  <w:style w:type="paragraph" w:styleId="TOC1">
    <w:name w:val="toc 1"/>
    <w:basedOn w:val="Normal"/>
    <w:next w:val="Normal"/>
    <w:autoRedefine/>
    <w:uiPriority w:val="39"/>
    <w:unhideWhenUsed/>
    <w:qFormat/>
    <w:pPr>
      <w:tabs>
        <w:tab w:val="right" w:leader="dot" w:pos="9338"/>
      </w:tabs>
      <w:spacing w:before="120" w:after="120"/>
    </w:pPr>
    <w:rPr>
      <w:rFonts w:ascii="Arial" w:eastAsia="MS Mincho" w:hAnsi="Arial"/>
      <w:sz w:val="22"/>
    </w:rPr>
  </w:style>
  <w:style w:type="paragraph" w:styleId="NoSpacing">
    <w:name w:val="No Spacing"/>
    <w:uiPriority w:val="1"/>
    <w:qFormat/>
    <w:rPr>
      <w:sz w:val="24"/>
      <w:szCs w:val="24"/>
      <w:lang w:eastAsia="en-US"/>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paragraph" w:customStyle="1" w:styleId="Caption1">
    <w:name w:val="Caption 1"/>
    <w:basedOn w:val="Normal"/>
    <w:qFormat/>
    <w:pPr>
      <w:spacing w:before="120" w:after="120"/>
    </w:pPr>
    <w:rPr>
      <w:rFonts w:ascii="Arial" w:eastAsia="MS Mincho" w:hAnsi="Arial"/>
      <w:i/>
      <w:color w:val="F15F2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arching-screening-and-confiscation" TargetMode="External"/><Relationship Id="rId5" Type="http://schemas.openxmlformats.org/officeDocument/2006/relationships/footnotes" Target="footnotes.xml"/><Relationship Id="rId15" Type="http://schemas.openxmlformats.org/officeDocument/2006/relationships/footer" Target="footer1.xml"/><Relationship Id="Rdbdf70156e204d03" Type="http://schemas.microsoft.com/office/2020/10/relationships/intelligence" Target="intelligence2.xml"/><Relationship Id="rId10" Type="http://schemas.openxmlformats.org/officeDocument/2006/relationships/hyperlink" Target="https://www.gov.uk/government/publications/supporting-pupils-at-school-with-medical-conditions--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x1w\Application%20Data\Microsoft\Templates\Ysgol%20Rhiwabon%20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Ysgol Rhiwabon School Policies Template</Template>
  <TotalTime>0</TotalTime>
  <Pages>11</Pages>
  <Words>2860</Words>
  <Characters>16121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Rhosymedre</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Wengar Cox</dc:creator>
  <cp:keywords/>
  <cp:lastModifiedBy>Giles Evans</cp:lastModifiedBy>
  <cp:revision>2</cp:revision>
  <cp:lastPrinted>2015-10-15T23:06:00Z</cp:lastPrinted>
  <dcterms:created xsi:type="dcterms:W3CDTF">2025-04-07T09:31:00Z</dcterms:created>
  <dcterms:modified xsi:type="dcterms:W3CDTF">2025-04-07T09:31:00Z</dcterms:modified>
  <cp:contentStatus/>
</cp:coreProperties>
</file>